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3285" w14:textId="3639989A" w:rsidR="001422EF" w:rsidRPr="001422EF" w:rsidRDefault="00E3378B" w:rsidP="001422EF">
      <w:pPr>
        <w:pStyle w:val="NormalWeb"/>
        <w:spacing w:before="0" w:beforeAutospacing="0" w:after="0" w:afterAutospacing="0"/>
        <w:ind w:left="59"/>
      </w:pPr>
      <w:r>
        <w:rPr>
          <w:rFonts w:ascii="Verdana" w:hAnsi="Verdana"/>
          <w:b/>
          <w:bCs/>
          <w:color w:val="000000"/>
          <w:sz w:val="22"/>
          <w:szCs w:val="22"/>
        </w:rPr>
        <w:t>1. Mot de bienvenue, validation du quorum et ouverture de l’assemblée: </w:t>
      </w:r>
    </w:p>
    <w:p w14:paraId="11FFA1C6" w14:textId="36BB802E" w:rsidR="00E3378B" w:rsidRDefault="00675CC2" w:rsidP="00C11B91">
      <w:pPr>
        <w:pStyle w:val="NormalWeb"/>
        <w:spacing w:before="0" w:beforeAutospacing="0" w:after="0" w:afterAutospacing="0"/>
        <w:ind w:left="124" w:right="1305" w:firstLine="3"/>
        <w:rPr>
          <w:rFonts w:ascii="Verdana" w:hAnsi="Verdana"/>
          <w:color w:val="000000"/>
          <w:sz w:val="22"/>
          <w:szCs w:val="22"/>
        </w:rPr>
      </w:pPr>
      <w:r>
        <w:rPr>
          <w:rFonts w:ascii="Verdana" w:hAnsi="Verdana"/>
          <w:color w:val="000000"/>
          <w:sz w:val="22"/>
          <w:szCs w:val="22"/>
        </w:rPr>
        <w:t xml:space="preserve">La présidente Irène </w:t>
      </w:r>
      <w:proofErr w:type="spellStart"/>
      <w:r>
        <w:rPr>
          <w:rFonts w:ascii="Verdana" w:hAnsi="Verdana"/>
          <w:color w:val="000000"/>
          <w:sz w:val="22"/>
          <w:szCs w:val="22"/>
        </w:rPr>
        <w:t>Brylewicz</w:t>
      </w:r>
      <w:proofErr w:type="spellEnd"/>
      <w:r>
        <w:rPr>
          <w:rFonts w:ascii="Verdana" w:hAnsi="Verdana"/>
          <w:color w:val="000000"/>
          <w:sz w:val="22"/>
          <w:szCs w:val="22"/>
        </w:rPr>
        <w:t xml:space="preserve"> </w:t>
      </w:r>
      <w:r w:rsidR="00E3378B">
        <w:rPr>
          <w:rFonts w:ascii="Verdana" w:hAnsi="Verdana"/>
          <w:color w:val="000000"/>
          <w:sz w:val="22"/>
          <w:szCs w:val="22"/>
        </w:rPr>
        <w:t>remercie les membres pour leurs efforts et leur implication. </w:t>
      </w:r>
    </w:p>
    <w:p w14:paraId="4284E392" w14:textId="31262553" w:rsidR="001422EF" w:rsidRDefault="001422EF" w:rsidP="001422EF">
      <w:pPr>
        <w:pStyle w:val="NormalWeb"/>
        <w:spacing w:before="0" w:beforeAutospacing="0" w:after="0" w:afterAutospacing="0"/>
        <w:ind w:left="119" w:right="1896" w:firstLine="7"/>
        <w:rPr>
          <w:rFonts w:ascii="Verdana" w:hAnsi="Verdana"/>
          <w:color w:val="000000"/>
          <w:sz w:val="22"/>
          <w:szCs w:val="22"/>
        </w:rPr>
      </w:pPr>
      <w:r>
        <w:rPr>
          <w:rFonts w:ascii="Verdana" w:hAnsi="Verdana"/>
          <w:color w:val="000000"/>
          <w:sz w:val="22"/>
          <w:szCs w:val="22"/>
        </w:rPr>
        <w:t>L’ouverture de l’assemblée à 19</w:t>
      </w:r>
      <w:r w:rsidR="00AE0C53">
        <w:rPr>
          <w:rFonts w:ascii="Verdana" w:hAnsi="Verdana"/>
          <w:color w:val="000000"/>
          <w:sz w:val="22"/>
          <w:szCs w:val="22"/>
        </w:rPr>
        <w:t>h10.</w:t>
      </w:r>
    </w:p>
    <w:p w14:paraId="523125D3" w14:textId="77777777" w:rsidR="001422EF" w:rsidRDefault="001422EF" w:rsidP="00C11B91">
      <w:pPr>
        <w:pStyle w:val="NormalWeb"/>
        <w:spacing w:before="0" w:beforeAutospacing="0" w:after="0" w:afterAutospacing="0"/>
        <w:ind w:left="124" w:right="1305" w:firstLine="3"/>
      </w:pPr>
    </w:p>
    <w:p w14:paraId="16EDE134" w14:textId="284FFD7B" w:rsidR="00E3378B" w:rsidRDefault="00E3378B" w:rsidP="00C11B91">
      <w:pPr>
        <w:pStyle w:val="NormalWeb"/>
        <w:spacing w:before="0" w:beforeAutospacing="0" w:after="0" w:afterAutospacing="0"/>
        <w:ind w:left="124"/>
      </w:pPr>
      <w:r>
        <w:rPr>
          <w:rFonts w:ascii="Verdana" w:hAnsi="Verdana"/>
          <w:color w:val="000000"/>
          <w:sz w:val="22"/>
          <w:szCs w:val="22"/>
        </w:rPr>
        <w:t>Un total de</w:t>
      </w:r>
      <w:r w:rsidR="001422EF">
        <w:rPr>
          <w:rFonts w:ascii="Verdana" w:hAnsi="Verdana"/>
          <w:color w:val="000000"/>
          <w:sz w:val="22"/>
          <w:szCs w:val="22"/>
        </w:rPr>
        <w:t xml:space="preserve"> </w:t>
      </w:r>
      <w:r w:rsidR="005B0A03">
        <w:rPr>
          <w:rFonts w:ascii="Verdana" w:hAnsi="Verdana"/>
          <w:color w:val="000000"/>
          <w:sz w:val="22"/>
          <w:szCs w:val="22"/>
        </w:rPr>
        <w:t xml:space="preserve">16 </w:t>
      </w:r>
      <w:r>
        <w:rPr>
          <w:rFonts w:ascii="Verdana" w:hAnsi="Verdana"/>
          <w:color w:val="000000"/>
          <w:sz w:val="22"/>
          <w:szCs w:val="22"/>
        </w:rPr>
        <w:t>membres en règle sont présents. </w:t>
      </w:r>
      <w:r w:rsidR="005B0A03">
        <w:rPr>
          <w:rFonts w:ascii="Verdana" w:hAnsi="Verdana"/>
          <w:color w:val="000000"/>
          <w:sz w:val="22"/>
          <w:szCs w:val="22"/>
        </w:rPr>
        <w:t>6</w:t>
      </w:r>
      <w:r w:rsidR="001422EF">
        <w:rPr>
          <w:rFonts w:ascii="Verdana" w:hAnsi="Verdana"/>
          <w:color w:val="000000"/>
          <w:sz w:val="22"/>
          <w:szCs w:val="22"/>
        </w:rPr>
        <w:t xml:space="preserve"> personnes en ligne et </w:t>
      </w:r>
      <w:r w:rsidR="005B0A03">
        <w:rPr>
          <w:rFonts w:ascii="Verdana" w:hAnsi="Verdana"/>
          <w:color w:val="000000"/>
          <w:sz w:val="22"/>
          <w:szCs w:val="22"/>
        </w:rPr>
        <w:t>10</w:t>
      </w:r>
      <w:r w:rsidR="001422EF">
        <w:rPr>
          <w:rFonts w:ascii="Verdana" w:hAnsi="Verdana"/>
          <w:color w:val="000000"/>
          <w:sz w:val="22"/>
          <w:szCs w:val="22"/>
        </w:rPr>
        <w:t xml:space="preserve"> personnes en présentiel.</w:t>
      </w:r>
      <w:r w:rsidR="009D4845">
        <w:rPr>
          <w:rFonts w:ascii="Verdana" w:hAnsi="Verdana"/>
          <w:color w:val="000000"/>
          <w:sz w:val="22"/>
          <w:szCs w:val="22"/>
        </w:rPr>
        <w:t xml:space="preserve">  Le quorum est atteint.</w:t>
      </w:r>
    </w:p>
    <w:p w14:paraId="3EE54B2D" w14:textId="77777777" w:rsidR="00E3378B" w:rsidRDefault="00E3378B" w:rsidP="00C11B91">
      <w:pPr>
        <w:pStyle w:val="NormalWeb"/>
        <w:spacing w:before="0" w:beforeAutospacing="0" w:after="0" w:afterAutospacing="0"/>
        <w:ind w:left="127" w:right="471"/>
      </w:pPr>
      <w:r>
        <w:rPr>
          <w:rFonts w:ascii="Verdana" w:hAnsi="Verdana"/>
          <w:color w:val="000000"/>
          <w:sz w:val="22"/>
          <w:szCs w:val="22"/>
        </w:rPr>
        <w:t>Notre partenaire la ville de Longueuil est représentée par Frederic Gallant -Régisseur, Division sports et saines habitudes de vie. </w:t>
      </w:r>
    </w:p>
    <w:p w14:paraId="37EEFE14" w14:textId="77777777" w:rsidR="00C11B91" w:rsidRDefault="00C11B91" w:rsidP="00C11B91">
      <w:pPr>
        <w:pStyle w:val="NormalWeb"/>
        <w:spacing w:before="0" w:beforeAutospacing="0" w:after="0" w:afterAutospacing="0"/>
        <w:ind w:left="119" w:right="1896" w:firstLine="7"/>
      </w:pPr>
    </w:p>
    <w:p w14:paraId="79CFD69B" w14:textId="77777777" w:rsidR="00E3378B" w:rsidRDefault="00E3378B" w:rsidP="00C11B91">
      <w:pPr>
        <w:pStyle w:val="NormalWeb"/>
        <w:spacing w:before="0" w:beforeAutospacing="0" w:after="0" w:afterAutospacing="0"/>
        <w:ind w:left="50"/>
      </w:pPr>
      <w:r>
        <w:rPr>
          <w:rFonts w:ascii="Verdana" w:hAnsi="Verdana"/>
          <w:b/>
          <w:bCs/>
          <w:color w:val="000000"/>
          <w:sz w:val="22"/>
          <w:szCs w:val="22"/>
        </w:rPr>
        <w:t>2. Nomination d’un président d’assemblée </w:t>
      </w:r>
    </w:p>
    <w:p w14:paraId="3568EF39" w14:textId="7DEBFCEE" w:rsidR="00E3378B" w:rsidRDefault="00E3378B" w:rsidP="00C11B91">
      <w:pPr>
        <w:pStyle w:val="NormalWeb"/>
        <w:spacing w:before="0" w:beforeAutospacing="0" w:after="0" w:afterAutospacing="0"/>
        <w:ind w:left="125" w:right="116" w:firstLine="2"/>
        <w:rPr>
          <w:rFonts w:ascii="Verdana" w:hAnsi="Verdana"/>
          <w:color w:val="000000"/>
          <w:sz w:val="22"/>
          <w:szCs w:val="22"/>
        </w:rPr>
      </w:pPr>
      <w:r>
        <w:rPr>
          <w:rFonts w:ascii="Verdana" w:hAnsi="Verdana"/>
          <w:color w:val="000000"/>
          <w:sz w:val="22"/>
          <w:szCs w:val="22"/>
        </w:rPr>
        <w:t xml:space="preserve">Frederic Gallant est proposé comme président d’assemblée, Frederic accepte. </w:t>
      </w:r>
    </w:p>
    <w:p w14:paraId="27E3A41A" w14:textId="77777777" w:rsidR="00C11B91" w:rsidRDefault="00C11B91" w:rsidP="00C11B91">
      <w:pPr>
        <w:pStyle w:val="NormalWeb"/>
        <w:spacing w:before="0" w:beforeAutospacing="0" w:after="0" w:afterAutospacing="0"/>
        <w:ind w:left="125" w:right="116" w:firstLine="2"/>
      </w:pPr>
    </w:p>
    <w:p w14:paraId="5B90203F" w14:textId="5E919B3B" w:rsidR="00E3378B" w:rsidRDefault="00E3378B" w:rsidP="00C11B91">
      <w:pPr>
        <w:pStyle w:val="NormalWeb"/>
        <w:spacing w:before="0" w:beforeAutospacing="0" w:after="0" w:afterAutospacing="0"/>
        <w:ind w:left="45"/>
        <w:rPr>
          <w:rFonts w:ascii="Verdana" w:hAnsi="Verdana"/>
          <w:b/>
          <w:bCs/>
          <w:color w:val="000000"/>
          <w:sz w:val="22"/>
          <w:szCs w:val="22"/>
        </w:rPr>
      </w:pPr>
      <w:r>
        <w:rPr>
          <w:rFonts w:ascii="Verdana" w:hAnsi="Verdana"/>
          <w:b/>
          <w:bCs/>
          <w:color w:val="000000"/>
          <w:sz w:val="22"/>
          <w:szCs w:val="22"/>
        </w:rPr>
        <w:t>3. Élection d’un(e) secrétaire d’assemblée</w:t>
      </w:r>
    </w:p>
    <w:p w14:paraId="12FD07FE" w14:textId="0961A0CD" w:rsidR="004069E7" w:rsidRDefault="001422EF" w:rsidP="00C11B91">
      <w:pPr>
        <w:pStyle w:val="NormalWeb"/>
        <w:spacing w:before="0" w:beforeAutospacing="0" w:after="0" w:afterAutospacing="0"/>
        <w:ind w:left="45"/>
        <w:rPr>
          <w:rFonts w:ascii="Verdana" w:hAnsi="Verdana"/>
          <w:color w:val="000000"/>
          <w:sz w:val="22"/>
          <w:szCs w:val="22"/>
        </w:rPr>
      </w:pPr>
      <w:r>
        <w:rPr>
          <w:rFonts w:ascii="Verdana" w:hAnsi="Verdana"/>
          <w:color w:val="000000"/>
          <w:sz w:val="22"/>
          <w:szCs w:val="22"/>
        </w:rPr>
        <w:t>Marlène Bates</w:t>
      </w:r>
      <w:r w:rsidR="004069E7">
        <w:rPr>
          <w:rFonts w:ascii="Verdana" w:hAnsi="Verdana"/>
          <w:color w:val="000000"/>
          <w:sz w:val="22"/>
          <w:szCs w:val="22"/>
        </w:rPr>
        <w:t xml:space="preserve"> propose </w:t>
      </w:r>
      <w:r>
        <w:rPr>
          <w:rFonts w:ascii="Verdana" w:hAnsi="Verdana"/>
          <w:color w:val="000000"/>
          <w:sz w:val="22"/>
          <w:szCs w:val="22"/>
        </w:rPr>
        <w:t>Marie-France Vallée</w:t>
      </w:r>
      <w:r w:rsidR="004069E7">
        <w:rPr>
          <w:rFonts w:ascii="Verdana" w:hAnsi="Verdana"/>
          <w:color w:val="000000"/>
          <w:sz w:val="22"/>
          <w:szCs w:val="22"/>
        </w:rPr>
        <w:t xml:space="preserve"> comme secrétaire d’assemblée, secondé par </w:t>
      </w:r>
      <w:r>
        <w:rPr>
          <w:rFonts w:ascii="Verdana" w:hAnsi="Verdana"/>
          <w:color w:val="000000"/>
          <w:sz w:val="22"/>
          <w:szCs w:val="22"/>
        </w:rPr>
        <w:t xml:space="preserve">Irène </w:t>
      </w:r>
      <w:proofErr w:type="spellStart"/>
      <w:r>
        <w:rPr>
          <w:rFonts w:ascii="Verdana" w:hAnsi="Verdana"/>
          <w:color w:val="000000"/>
          <w:sz w:val="22"/>
          <w:szCs w:val="22"/>
        </w:rPr>
        <w:t>Brylewicz</w:t>
      </w:r>
      <w:proofErr w:type="spellEnd"/>
      <w:r w:rsidR="004069E7">
        <w:rPr>
          <w:rFonts w:ascii="Verdana" w:hAnsi="Verdana"/>
          <w:color w:val="000000"/>
          <w:sz w:val="22"/>
          <w:szCs w:val="22"/>
        </w:rPr>
        <w:t>. </w:t>
      </w:r>
      <w:r w:rsidR="009D4845">
        <w:rPr>
          <w:rFonts w:ascii="Verdana" w:hAnsi="Verdana"/>
          <w:color w:val="000000"/>
          <w:sz w:val="22"/>
          <w:szCs w:val="22"/>
        </w:rPr>
        <w:t xml:space="preserve"> Marie-France Vallée accepte.</w:t>
      </w:r>
    </w:p>
    <w:p w14:paraId="2A512974" w14:textId="77777777" w:rsidR="00C11B91" w:rsidRDefault="00C11B91" w:rsidP="00C11B91">
      <w:pPr>
        <w:pStyle w:val="NormalWeb"/>
        <w:spacing w:before="0" w:beforeAutospacing="0" w:after="0" w:afterAutospacing="0"/>
        <w:ind w:left="45"/>
        <w:rPr>
          <w:rFonts w:ascii="Verdana" w:hAnsi="Verdana"/>
          <w:b/>
          <w:bCs/>
          <w:color w:val="000000"/>
          <w:sz w:val="22"/>
          <w:szCs w:val="22"/>
        </w:rPr>
      </w:pPr>
    </w:p>
    <w:p w14:paraId="15AE1B60" w14:textId="6068B489" w:rsidR="00E3378B" w:rsidRDefault="00E3378B" w:rsidP="00C11B91">
      <w:pPr>
        <w:pStyle w:val="NormalWeb"/>
        <w:spacing w:before="0" w:beforeAutospacing="0" w:after="0" w:afterAutospacing="0"/>
        <w:ind w:left="45"/>
      </w:pPr>
      <w:r>
        <w:rPr>
          <w:rFonts w:ascii="Verdana" w:hAnsi="Verdana"/>
          <w:b/>
          <w:bCs/>
          <w:color w:val="000000"/>
          <w:sz w:val="22"/>
          <w:szCs w:val="22"/>
        </w:rPr>
        <w:t>4. Lecture et adoption de l’ordre du jour </w:t>
      </w:r>
    </w:p>
    <w:p w14:paraId="30A8FEE8" w14:textId="06BE6BC0" w:rsidR="00E3378B" w:rsidRDefault="00E3378B" w:rsidP="00C11B91">
      <w:pPr>
        <w:pStyle w:val="NormalWeb"/>
        <w:spacing w:before="0" w:beforeAutospacing="0" w:after="0" w:afterAutospacing="0"/>
        <w:ind w:left="127" w:right="313"/>
        <w:rPr>
          <w:rFonts w:ascii="Verdana" w:hAnsi="Verdana"/>
          <w:color w:val="000000"/>
          <w:sz w:val="22"/>
          <w:szCs w:val="22"/>
        </w:rPr>
      </w:pPr>
      <w:r>
        <w:rPr>
          <w:rFonts w:ascii="Verdana" w:hAnsi="Verdana"/>
          <w:color w:val="000000"/>
          <w:sz w:val="22"/>
          <w:szCs w:val="22"/>
        </w:rPr>
        <w:t xml:space="preserve">L’ordre du jour est proposé par </w:t>
      </w:r>
      <w:r w:rsidR="001422EF">
        <w:rPr>
          <w:rFonts w:ascii="Verdana" w:hAnsi="Verdana"/>
          <w:color w:val="000000"/>
          <w:sz w:val="22"/>
          <w:szCs w:val="22"/>
        </w:rPr>
        <w:t>Annie Blanchette</w:t>
      </w:r>
      <w:r>
        <w:rPr>
          <w:rFonts w:ascii="Verdana" w:hAnsi="Verdana"/>
          <w:color w:val="000000"/>
          <w:sz w:val="22"/>
          <w:szCs w:val="22"/>
        </w:rPr>
        <w:t xml:space="preserve">, secondé par </w:t>
      </w:r>
      <w:r w:rsidR="001422EF">
        <w:rPr>
          <w:rFonts w:ascii="Verdana" w:hAnsi="Verdana"/>
          <w:color w:val="000000"/>
          <w:sz w:val="22"/>
          <w:szCs w:val="22"/>
        </w:rPr>
        <w:t>Marlène Bates</w:t>
      </w:r>
      <w:r>
        <w:rPr>
          <w:rFonts w:ascii="Verdana" w:hAnsi="Verdana"/>
          <w:color w:val="000000"/>
          <w:sz w:val="22"/>
          <w:szCs w:val="22"/>
        </w:rPr>
        <w:t>. L’ordre du jour est adopté. </w:t>
      </w:r>
    </w:p>
    <w:p w14:paraId="523864AA" w14:textId="20A196A3" w:rsidR="007E4F7F" w:rsidRDefault="007E4F7F" w:rsidP="00C11B91">
      <w:pPr>
        <w:pStyle w:val="NormalWeb"/>
        <w:spacing w:before="0" w:beforeAutospacing="0" w:after="0" w:afterAutospacing="0"/>
        <w:ind w:left="127" w:right="313"/>
        <w:rPr>
          <w:rFonts w:ascii="Verdana" w:hAnsi="Verdana"/>
          <w:color w:val="000000"/>
          <w:sz w:val="22"/>
          <w:szCs w:val="22"/>
        </w:rPr>
      </w:pPr>
      <w:r>
        <w:rPr>
          <w:rFonts w:ascii="Verdana" w:hAnsi="Verdana"/>
          <w:color w:val="000000"/>
          <w:sz w:val="22"/>
          <w:szCs w:val="22"/>
        </w:rPr>
        <w:t>Marlène propose et Annie Blanchette seconde que les points 10 et 11 seront interchangés.</w:t>
      </w:r>
    </w:p>
    <w:p w14:paraId="721CAB0D" w14:textId="664B6A02" w:rsidR="00A23EE0" w:rsidRDefault="00A23EE0" w:rsidP="00C11B91">
      <w:pPr>
        <w:pStyle w:val="NormalWeb"/>
        <w:spacing w:before="0" w:beforeAutospacing="0" w:after="0" w:afterAutospacing="0"/>
        <w:ind w:left="127" w:right="313"/>
        <w:rPr>
          <w:rFonts w:ascii="Verdana" w:hAnsi="Verdana"/>
          <w:color w:val="000000"/>
          <w:sz w:val="22"/>
          <w:szCs w:val="22"/>
        </w:rPr>
      </w:pPr>
      <w:r>
        <w:rPr>
          <w:rFonts w:ascii="Verdana" w:hAnsi="Verdana"/>
          <w:color w:val="000000"/>
          <w:sz w:val="22"/>
          <w:szCs w:val="22"/>
        </w:rPr>
        <w:t xml:space="preserve">Marlène indique qu’une petite coquille s’est glissée : présentation </w:t>
      </w:r>
      <w:r w:rsidR="00AE0C53">
        <w:rPr>
          <w:rFonts w:ascii="Verdana" w:hAnsi="Verdana"/>
          <w:color w:val="000000"/>
          <w:sz w:val="22"/>
          <w:szCs w:val="22"/>
        </w:rPr>
        <w:t>des prévisions budgétaires 2022 et non, adoption des prévisions budgétaires.</w:t>
      </w:r>
    </w:p>
    <w:p w14:paraId="346F3ED0" w14:textId="77777777" w:rsidR="009F3D4D" w:rsidRDefault="009F3D4D" w:rsidP="00C11B91">
      <w:pPr>
        <w:pStyle w:val="NormalWeb"/>
        <w:spacing w:before="0" w:beforeAutospacing="0" w:after="0" w:afterAutospacing="0"/>
        <w:ind w:left="127" w:right="313"/>
        <w:rPr>
          <w:rFonts w:ascii="Verdana" w:hAnsi="Verdana"/>
          <w:color w:val="000000"/>
          <w:sz w:val="22"/>
          <w:szCs w:val="22"/>
        </w:rPr>
      </w:pPr>
    </w:p>
    <w:p w14:paraId="2959439F" w14:textId="77777777" w:rsidR="00C11B91" w:rsidRDefault="00C11B91" w:rsidP="00C11B91">
      <w:pPr>
        <w:pStyle w:val="NormalWeb"/>
        <w:spacing w:before="0" w:beforeAutospacing="0" w:after="0" w:afterAutospacing="0"/>
        <w:ind w:left="127" w:right="313"/>
      </w:pPr>
    </w:p>
    <w:p w14:paraId="5E47E518" w14:textId="3ACB8968" w:rsidR="00E3378B" w:rsidRDefault="00E3378B" w:rsidP="001422EF">
      <w:pPr>
        <w:pStyle w:val="NormalWeb"/>
        <w:spacing w:before="0" w:beforeAutospacing="0" w:after="0" w:afterAutospacing="0"/>
        <w:ind w:left="39" w:right="343"/>
      </w:pPr>
      <w:r>
        <w:rPr>
          <w:rFonts w:ascii="Verdana" w:hAnsi="Verdana"/>
          <w:b/>
          <w:bCs/>
          <w:color w:val="000000"/>
          <w:sz w:val="22"/>
          <w:szCs w:val="22"/>
        </w:rPr>
        <w:t>5. Lecture et adoption du procès-verbal des deux dernières AGA (2019-2020) </w:t>
      </w:r>
    </w:p>
    <w:p w14:paraId="3E9FAA8E" w14:textId="7FD7CF65" w:rsidR="00E3378B" w:rsidRDefault="00E3378B" w:rsidP="00C11B91">
      <w:pPr>
        <w:pStyle w:val="NormalWeb"/>
        <w:spacing w:before="0" w:beforeAutospacing="0" w:after="0" w:afterAutospacing="0"/>
        <w:ind w:left="112" w:right="30" w:firstLine="15"/>
        <w:rPr>
          <w:rFonts w:ascii="Verdana" w:hAnsi="Verdana"/>
          <w:color w:val="000000"/>
          <w:sz w:val="22"/>
          <w:szCs w:val="22"/>
        </w:rPr>
      </w:pPr>
      <w:r>
        <w:rPr>
          <w:rFonts w:ascii="Verdana" w:hAnsi="Verdana"/>
          <w:color w:val="000000"/>
          <w:sz w:val="22"/>
          <w:szCs w:val="22"/>
        </w:rPr>
        <w:t>Le</w:t>
      </w:r>
      <w:r w:rsidR="001422EF">
        <w:rPr>
          <w:rFonts w:ascii="Verdana" w:hAnsi="Verdana"/>
          <w:color w:val="000000"/>
          <w:sz w:val="22"/>
          <w:szCs w:val="22"/>
        </w:rPr>
        <w:t>s</w:t>
      </w:r>
      <w:r>
        <w:rPr>
          <w:rFonts w:ascii="Verdana" w:hAnsi="Verdana"/>
          <w:color w:val="000000"/>
          <w:sz w:val="22"/>
          <w:szCs w:val="22"/>
        </w:rPr>
        <w:t xml:space="preserve"> procès-verba</w:t>
      </w:r>
      <w:r w:rsidR="001422EF">
        <w:rPr>
          <w:rFonts w:ascii="Verdana" w:hAnsi="Verdana"/>
          <w:color w:val="000000"/>
          <w:sz w:val="22"/>
          <w:szCs w:val="22"/>
        </w:rPr>
        <w:t xml:space="preserve">ux </w:t>
      </w:r>
      <w:r w:rsidR="004069E7">
        <w:rPr>
          <w:rFonts w:ascii="Verdana" w:hAnsi="Verdana"/>
          <w:color w:val="000000"/>
          <w:sz w:val="22"/>
          <w:szCs w:val="22"/>
        </w:rPr>
        <w:t>de l’AGA 2019</w:t>
      </w:r>
      <w:r w:rsidR="001422EF">
        <w:rPr>
          <w:rFonts w:ascii="Verdana" w:hAnsi="Verdana"/>
          <w:color w:val="000000"/>
          <w:sz w:val="22"/>
          <w:szCs w:val="22"/>
        </w:rPr>
        <w:t xml:space="preserve"> et 2020</w:t>
      </w:r>
      <w:r w:rsidR="004069E7">
        <w:rPr>
          <w:rFonts w:ascii="Verdana" w:hAnsi="Verdana"/>
          <w:color w:val="000000"/>
          <w:sz w:val="22"/>
          <w:szCs w:val="22"/>
        </w:rPr>
        <w:t xml:space="preserve"> </w:t>
      </w:r>
      <w:r>
        <w:rPr>
          <w:rFonts w:ascii="Verdana" w:hAnsi="Verdana"/>
          <w:color w:val="000000"/>
          <w:sz w:val="22"/>
          <w:szCs w:val="22"/>
        </w:rPr>
        <w:t>est disponibl</w:t>
      </w:r>
      <w:r w:rsidR="004069E7">
        <w:rPr>
          <w:rFonts w:ascii="Verdana" w:hAnsi="Verdana"/>
          <w:color w:val="000000"/>
          <w:sz w:val="22"/>
          <w:szCs w:val="22"/>
        </w:rPr>
        <w:t>e en cliquant sur le lien suivant :</w:t>
      </w:r>
    </w:p>
    <w:p w14:paraId="6A8A1A78" w14:textId="6CAB8DD9" w:rsidR="004069E7" w:rsidRDefault="00153A4B" w:rsidP="00C11B91">
      <w:pPr>
        <w:pStyle w:val="NormalWeb"/>
        <w:spacing w:before="0" w:beforeAutospacing="0" w:after="0" w:afterAutospacing="0"/>
        <w:ind w:left="112" w:right="30" w:firstLine="15"/>
      </w:pPr>
      <w:hyperlink r:id="rId6" w:tgtFrame="_blank" w:history="1">
        <w:r w:rsidR="004069E7">
          <w:rPr>
            <w:rStyle w:val="Lienhypertexte"/>
            <w:rFonts w:ascii="Arial" w:hAnsi="Arial" w:cs="Arial"/>
            <w:color w:val="1155CC"/>
          </w:rPr>
          <w:t>https://www.publicationsports.com/ressources/files/1289/Proces_verbal_AGA_2020_ASGPK.pdf?t=1638809106</w:t>
        </w:r>
      </w:hyperlink>
    </w:p>
    <w:p w14:paraId="0C6DBEDD" w14:textId="500EB37A" w:rsidR="001422EF" w:rsidRDefault="001422EF" w:rsidP="001422EF">
      <w:pPr>
        <w:pStyle w:val="NormalWeb"/>
        <w:spacing w:before="0" w:beforeAutospacing="0" w:after="0" w:afterAutospacing="0"/>
        <w:ind w:left="112" w:right="30" w:firstLine="15"/>
        <w:rPr>
          <w:rFonts w:ascii="Verdana" w:hAnsi="Verdana"/>
          <w:color w:val="000000"/>
          <w:sz w:val="22"/>
          <w:szCs w:val="22"/>
        </w:rPr>
      </w:pPr>
      <w:r>
        <w:rPr>
          <w:rFonts w:ascii="Arial" w:hAnsi="Arial" w:cs="Arial"/>
          <w:color w:val="0000FF"/>
          <w:u w:val="single"/>
          <w:shd w:val="clear" w:color="auto" w:fill="FFFFFF"/>
        </w:rPr>
        <w:t>https://www.publicationsports.com/ressources/files/1289/Proces_verbal_AGA_2020_ASGPK.pdf?t=1638809106</w:t>
      </w:r>
    </w:p>
    <w:p w14:paraId="414EF0D1" w14:textId="75B93ED6" w:rsidR="004069E7" w:rsidRDefault="004069E7" w:rsidP="00C11B91">
      <w:pPr>
        <w:pStyle w:val="NormalWeb"/>
        <w:spacing w:before="0" w:beforeAutospacing="0" w:after="0" w:afterAutospacing="0"/>
        <w:ind w:left="112" w:right="30" w:firstLine="15"/>
        <w:rPr>
          <w:rFonts w:ascii="Verdana" w:hAnsi="Verdana"/>
          <w:color w:val="000000"/>
          <w:sz w:val="22"/>
          <w:szCs w:val="22"/>
        </w:rPr>
      </w:pPr>
      <w:r>
        <w:rPr>
          <w:rFonts w:ascii="Verdana" w:hAnsi="Verdana"/>
          <w:color w:val="000000"/>
          <w:sz w:val="22"/>
          <w:szCs w:val="22"/>
        </w:rPr>
        <w:t xml:space="preserve">L’adoption </w:t>
      </w:r>
      <w:r w:rsidR="001422EF">
        <w:rPr>
          <w:rFonts w:ascii="Verdana" w:hAnsi="Verdana"/>
          <w:color w:val="000000"/>
          <w:sz w:val="22"/>
          <w:szCs w:val="22"/>
        </w:rPr>
        <w:t>des</w:t>
      </w:r>
      <w:r>
        <w:rPr>
          <w:rFonts w:ascii="Verdana" w:hAnsi="Verdana"/>
          <w:color w:val="000000"/>
          <w:sz w:val="22"/>
          <w:szCs w:val="22"/>
        </w:rPr>
        <w:t xml:space="preserve"> procès-verba</w:t>
      </w:r>
      <w:r w:rsidR="001422EF">
        <w:rPr>
          <w:rFonts w:ascii="Verdana" w:hAnsi="Verdana"/>
          <w:color w:val="000000"/>
          <w:sz w:val="22"/>
          <w:szCs w:val="22"/>
        </w:rPr>
        <w:t>ux</w:t>
      </w:r>
      <w:r>
        <w:rPr>
          <w:rFonts w:ascii="Verdana" w:hAnsi="Verdana"/>
          <w:color w:val="000000"/>
          <w:sz w:val="22"/>
          <w:szCs w:val="22"/>
        </w:rPr>
        <w:t xml:space="preserve"> est proposé</w:t>
      </w:r>
      <w:r w:rsidR="00AE0C53">
        <w:rPr>
          <w:rFonts w:ascii="Verdana" w:hAnsi="Verdana"/>
          <w:color w:val="000000"/>
          <w:sz w:val="22"/>
          <w:szCs w:val="22"/>
        </w:rPr>
        <w:t>e</w:t>
      </w:r>
      <w:r>
        <w:rPr>
          <w:rFonts w:ascii="Verdana" w:hAnsi="Verdana"/>
          <w:color w:val="000000"/>
          <w:sz w:val="22"/>
          <w:szCs w:val="22"/>
        </w:rPr>
        <w:t xml:space="preserve"> par </w:t>
      </w:r>
      <w:r w:rsidR="001422EF">
        <w:rPr>
          <w:rFonts w:ascii="Verdana" w:hAnsi="Verdana"/>
          <w:color w:val="000000"/>
          <w:sz w:val="22"/>
          <w:szCs w:val="22"/>
        </w:rPr>
        <w:t xml:space="preserve">David </w:t>
      </w:r>
      <w:proofErr w:type="spellStart"/>
      <w:r w:rsidR="001422EF">
        <w:rPr>
          <w:rFonts w:ascii="Verdana" w:hAnsi="Verdana"/>
          <w:color w:val="000000"/>
          <w:sz w:val="22"/>
          <w:szCs w:val="22"/>
        </w:rPr>
        <w:t>Théorêt</w:t>
      </w:r>
      <w:proofErr w:type="spellEnd"/>
      <w:r>
        <w:rPr>
          <w:rFonts w:ascii="Verdana" w:hAnsi="Verdana"/>
          <w:color w:val="000000"/>
          <w:sz w:val="22"/>
          <w:szCs w:val="22"/>
        </w:rPr>
        <w:t xml:space="preserve"> et secondé</w:t>
      </w:r>
      <w:r w:rsidR="00AE0C53">
        <w:rPr>
          <w:rFonts w:ascii="Verdana" w:hAnsi="Verdana"/>
          <w:color w:val="000000"/>
          <w:sz w:val="22"/>
          <w:szCs w:val="22"/>
        </w:rPr>
        <w:t>e</w:t>
      </w:r>
      <w:r>
        <w:rPr>
          <w:rFonts w:ascii="Verdana" w:hAnsi="Verdana"/>
          <w:color w:val="000000"/>
          <w:sz w:val="22"/>
          <w:szCs w:val="22"/>
        </w:rPr>
        <w:t xml:space="preserve"> par </w:t>
      </w:r>
      <w:proofErr w:type="spellStart"/>
      <w:r w:rsidR="001422EF">
        <w:rPr>
          <w:rFonts w:ascii="Verdana" w:hAnsi="Verdana"/>
          <w:color w:val="000000"/>
          <w:sz w:val="22"/>
          <w:szCs w:val="22"/>
        </w:rPr>
        <w:t>L</w:t>
      </w:r>
      <w:r w:rsidR="00AE0C53">
        <w:rPr>
          <w:rFonts w:ascii="Verdana" w:hAnsi="Verdana"/>
          <w:color w:val="000000"/>
          <w:sz w:val="22"/>
          <w:szCs w:val="22"/>
        </w:rPr>
        <w:t>e</w:t>
      </w:r>
      <w:r w:rsidR="00AE0C53">
        <w:rPr>
          <w:rFonts w:ascii="STKaiti" w:eastAsia="STKaiti" w:hAnsi="STKaiti" w:hint="eastAsia"/>
          <w:color w:val="000000"/>
          <w:sz w:val="22"/>
          <w:szCs w:val="22"/>
        </w:rPr>
        <w:t>ï</w:t>
      </w:r>
      <w:r w:rsidR="001422EF">
        <w:rPr>
          <w:rFonts w:ascii="Verdana" w:hAnsi="Verdana"/>
          <w:color w:val="000000"/>
          <w:sz w:val="22"/>
          <w:szCs w:val="22"/>
        </w:rPr>
        <w:t>a</w:t>
      </w:r>
      <w:proofErr w:type="spellEnd"/>
      <w:r w:rsidR="001422EF">
        <w:rPr>
          <w:rFonts w:ascii="Verdana" w:hAnsi="Verdana"/>
          <w:color w:val="000000"/>
          <w:sz w:val="22"/>
          <w:szCs w:val="22"/>
        </w:rPr>
        <w:t xml:space="preserve"> Desjardins</w:t>
      </w:r>
      <w:r>
        <w:rPr>
          <w:rFonts w:ascii="Verdana" w:hAnsi="Verdana"/>
          <w:color w:val="000000"/>
          <w:sz w:val="22"/>
          <w:szCs w:val="22"/>
        </w:rPr>
        <w:t>.</w:t>
      </w:r>
    </w:p>
    <w:p w14:paraId="0E15D664" w14:textId="5EAC891B" w:rsidR="004069E7" w:rsidRDefault="004069E7" w:rsidP="00C11B91">
      <w:pPr>
        <w:pStyle w:val="NormalWeb"/>
        <w:spacing w:before="0" w:beforeAutospacing="0" w:after="0" w:afterAutospacing="0"/>
        <w:ind w:left="112" w:right="30" w:firstLine="15"/>
        <w:rPr>
          <w:rFonts w:ascii="Verdana" w:hAnsi="Verdana"/>
          <w:color w:val="000000"/>
          <w:sz w:val="22"/>
          <w:szCs w:val="22"/>
        </w:rPr>
      </w:pPr>
      <w:r>
        <w:rPr>
          <w:rFonts w:ascii="Verdana" w:hAnsi="Verdana"/>
          <w:color w:val="000000"/>
          <w:sz w:val="22"/>
          <w:szCs w:val="22"/>
        </w:rPr>
        <w:t>Adopté</w:t>
      </w:r>
      <w:r w:rsidR="00AE0C53">
        <w:rPr>
          <w:rFonts w:ascii="Verdana" w:hAnsi="Verdana"/>
          <w:color w:val="000000"/>
          <w:sz w:val="22"/>
          <w:szCs w:val="22"/>
        </w:rPr>
        <w:t>e</w:t>
      </w:r>
      <w:r>
        <w:rPr>
          <w:rFonts w:ascii="Verdana" w:hAnsi="Verdana"/>
          <w:color w:val="000000"/>
          <w:sz w:val="22"/>
          <w:szCs w:val="22"/>
        </w:rPr>
        <w:t xml:space="preserve"> à l’unanimité </w:t>
      </w:r>
    </w:p>
    <w:p w14:paraId="6B72654F" w14:textId="77777777" w:rsidR="00E3378B" w:rsidRDefault="00E3378B" w:rsidP="00C11B91">
      <w:pPr>
        <w:pStyle w:val="NormalWeb"/>
        <w:spacing w:before="0" w:beforeAutospacing="0" w:after="0" w:afterAutospacing="0"/>
        <w:ind w:left="124"/>
        <w:rPr>
          <w:rFonts w:ascii="Verdana" w:hAnsi="Verdana"/>
          <w:color w:val="000000"/>
          <w:sz w:val="22"/>
          <w:szCs w:val="22"/>
        </w:rPr>
      </w:pPr>
    </w:p>
    <w:p w14:paraId="161272E9" w14:textId="42A325C6" w:rsidR="00C11B91" w:rsidRDefault="00E3378B" w:rsidP="001422EF">
      <w:pPr>
        <w:pStyle w:val="NormalWeb"/>
        <w:spacing w:before="0" w:beforeAutospacing="0" w:after="0" w:afterAutospacing="0"/>
        <w:ind w:left="39" w:right="343"/>
        <w:rPr>
          <w:rFonts w:ascii="Verdana" w:hAnsi="Verdana"/>
          <w:b/>
          <w:bCs/>
          <w:color w:val="000000"/>
          <w:sz w:val="22"/>
          <w:szCs w:val="22"/>
        </w:rPr>
      </w:pPr>
      <w:r>
        <w:rPr>
          <w:rFonts w:ascii="Verdana" w:hAnsi="Verdana"/>
          <w:b/>
          <w:bCs/>
          <w:color w:val="000000"/>
          <w:sz w:val="22"/>
          <w:szCs w:val="22"/>
        </w:rPr>
        <w:t>6.  Présentation des membres du conseil d’administration</w:t>
      </w:r>
    </w:p>
    <w:p w14:paraId="07ECFA12" w14:textId="34840F1F" w:rsidR="00C11B91" w:rsidRPr="00C11B91" w:rsidRDefault="00C11B91" w:rsidP="00C11B91">
      <w:pPr>
        <w:pStyle w:val="NormalWeb"/>
        <w:spacing w:before="0" w:beforeAutospacing="0" w:after="0" w:afterAutospacing="0"/>
        <w:ind w:left="39" w:right="343" w:hanging="380"/>
        <w:rPr>
          <w:rFonts w:ascii="Verdana" w:hAnsi="Verdana"/>
          <w:color w:val="000000"/>
          <w:sz w:val="22"/>
          <w:szCs w:val="22"/>
        </w:rPr>
      </w:pPr>
      <w:r>
        <w:rPr>
          <w:rFonts w:ascii="Verdana" w:hAnsi="Verdana"/>
          <w:b/>
          <w:bCs/>
          <w:color w:val="000000"/>
          <w:sz w:val="22"/>
          <w:szCs w:val="22"/>
        </w:rPr>
        <w:tab/>
      </w:r>
      <w:r w:rsidRPr="00C11B91">
        <w:rPr>
          <w:rFonts w:ascii="Verdana" w:hAnsi="Verdana"/>
          <w:color w:val="000000"/>
          <w:sz w:val="22"/>
          <w:szCs w:val="22"/>
        </w:rPr>
        <w:t>À noter que tous les membres sont sortants.</w:t>
      </w:r>
    </w:p>
    <w:p w14:paraId="6B26F1BD" w14:textId="2AA09177" w:rsidR="00C11B91" w:rsidRPr="00C11B91" w:rsidRDefault="00C11B91" w:rsidP="00C11B91">
      <w:pPr>
        <w:pStyle w:val="NormalWeb"/>
        <w:spacing w:before="0" w:beforeAutospacing="0" w:after="0" w:afterAutospacing="0"/>
        <w:ind w:left="39" w:right="343" w:hanging="380"/>
        <w:rPr>
          <w:rFonts w:ascii="Verdana" w:hAnsi="Verdana"/>
          <w:color w:val="000000"/>
          <w:sz w:val="22"/>
          <w:szCs w:val="22"/>
        </w:rPr>
      </w:pPr>
      <w:r>
        <w:rPr>
          <w:rFonts w:ascii="Verdana" w:hAnsi="Verdana"/>
          <w:b/>
          <w:bCs/>
          <w:color w:val="000000"/>
          <w:sz w:val="22"/>
          <w:szCs w:val="22"/>
        </w:rPr>
        <w:tab/>
      </w:r>
      <w:r w:rsidRPr="00C11B91">
        <w:rPr>
          <w:rFonts w:ascii="Verdana" w:hAnsi="Verdana"/>
          <w:color w:val="000000"/>
          <w:sz w:val="22"/>
          <w:szCs w:val="22"/>
        </w:rPr>
        <w:t xml:space="preserve">Irène </w:t>
      </w:r>
      <w:proofErr w:type="spellStart"/>
      <w:r w:rsidRPr="00C11B91">
        <w:rPr>
          <w:rFonts w:ascii="Verdana" w:hAnsi="Verdana"/>
          <w:color w:val="000000"/>
          <w:sz w:val="22"/>
          <w:szCs w:val="22"/>
        </w:rPr>
        <w:t>Brylewicz</w:t>
      </w:r>
      <w:proofErr w:type="spellEnd"/>
      <w:r w:rsidRPr="00C11B91">
        <w:rPr>
          <w:rFonts w:ascii="Verdana" w:hAnsi="Verdana"/>
          <w:color w:val="000000"/>
          <w:sz w:val="22"/>
          <w:szCs w:val="22"/>
        </w:rPr>
        <w:t xml:space="preserve"> </w:t>
      </w:r>
    </w:p>
    <w:p w14:paraId="06A4CAAD" w14:textId="3A948115" w:rsidR="00C11B91" w:rsidRPr="00C11B91" w:rsidRDefault="00C11B91" w:rsidP="00C11B91">
      <w:pPr>
        <w:pStyle w:val="NormalWeb"/>
        <w:spacing w:before="0" w:beforeAutospacing="0" w:after="0" w:afterAutospacing="0"/>
        <w:ind w:left="39" w:right="343" w:hanging="380"/>
        <w:rPr>
          <w:rFonts w:ascii="Verdana" w:hAnsi="Verdana"/>
          <w:color w:val="000000"/>
          <w:sz w:val="22"/>
          <w:szCs w:val="22"/>
        </w:rPr>
      </w:pPr>
      <w:r w:rsidRPr="00C11B91">
        <w:rPr>
          <w:rFonts w:ascii="Verdana" w:hAnsi="Verdana"/>
          <w:color w:val="000000"/>
          <w:sz w:val="22"/>
          <w:szCs w:val="22"/>
        </w:rPr>
        <w:tab/>
        <w:t xml:space="preserve">Marlène Bates </w:t>
      </w:r>
    </w:p>
    <w:p w14:paraId="4A315392" w14:textId="0230A3BC" w:rsidR="00C11B91" w:rsidRPr="00C11B91" w:rsidRDefault="00C11B91" w:rsidP="00C11B91">
      <w:pPr>
        <w:pStyle w:val="NormalWeb"/>
        <w:spacing w:before="0" w:beforeAutospacing="0" w:after="0" w:afterAutospacing="0"/>
        <w:ind w:left="39" w:right="343" w:hanging="380"/>
        <w:rPr>
          <w:rFonts w:ascii="Verdana" w:hAnsi="Verdana"/>
          <w:color w:val="000000"/>
          <w:sz w:val="22"/>
          <w:szCs w:val="22"/>
        </w:rPr>
      </w:pPr>
      <w:r w:rsidRPr="00C11B91">
        <w:rPr>
          <w:rFonts w:ascii="Verdana" w:hAnsi="Verdana"/>
          <w:color w:val="000000"/>
          <w:sz w:val="22"/>
          <w:szCs w:val="22"/>
        </w:rPr>
        <w:tab/>
        <w:t xml:space="preserve">Mustapha </w:t>
      </w:r>
      <w:proofErr w:type="spellStart"/>
      <w:r w:rsidRPr="00C11B91">
        <w:rPr>
          <w:rFonts w:ascii="Verdana" w:hAnsi="Verdana"/>
          <w:color w:val="000000"/>
          <w:sz w:val="22"/>
          <w:szCs w:val="22"/>
        </w:rPr>
        <w:t>Mayssan</w:t>
      </w:r>
      <w:proofErr w:type="spellEnd"/>
      <w:r w:rsidRPr="00C11B91">
        <w:rPr>
          <w:rFonts w:ascii="Verdana" w:hAnsi="Verdana"/>
          <w:color w:val="000000"/>
          <w:sz w:val="22"/>
          <w:szCs w:val="22"/>
        </w:rPr>
        <w:t xml:space="preserve"> </w:t>
      </w:r>
    </w:p>
    <w:p w14:paraId="24AFE701" w14:textId="58608FDE" w:rsidR="00C11B91" w:rsidRPr="00C11B91" w:rsidRDefault="00C11B91" w:rsidP="00C11B91">
      <w:pPr>
        <w:pStyle w:val="NormalWeb"/>
        <w:spacing w:before="0" w:beforeAutospacing="0" w:after="0" w:afterAutospacing="0"/>
        <w:ind w:left="39" w:right="343" w:hanging="380"/>
        <w:rPr>
          <w:rFonts w:ascii="Verdana" w:hAnsi="Verdana"/>
          <w:color w:val="000000"/>
          <w:sz w:val="22"/>
          <w:szCs w:val="22"/>
        </w:rPr>
      </w:pPr>
      <w:r w:rsidRPr="00C11B91">
        <w:rPr>
          <w:rFonts w:ascii="Verdana" w:hAnsi="Verdana"/>
          <w:color w:val="000000"/>
          <w:sz w:val="22"/>
          <w:szCs w:val="22"/>
        </w:rPr>
        <w:tab/>
        <w:t xml:space="preserve">Annie Blanchette </w:t>
      </w:r>
    </w:p>
    <w:p w14:paraId="0C9579C3" w14:textId="4944EE5B" w:rsidR="00C11B91" w:rsidRPr="00C11B91" w:rsidRDefault="00C11B91" w:rsidP="00C11B91">
      <w:pPr>
        <w:pStyle w:val="NormalWeb"/>
        <w:spacing w:before="0" w:beforeAutospacing="0" w:after="0" w:afterAutospacing="0"/>
        <w:ind w:left="39" w:right="343" w:hanging="380"/>
        <w:rPr>
          <w:rFonts w:ascii="Verdana" w:hAnsi="Verdana"/>
          <w:color w:val="000000"/>
          <w:sz w:val="22"/>
          <w:szCs w:val="22"/>
        </w:rPr>
      </w:pPr>
      <w:r w:rsidRPr="00C11B91">
        <w:rPr>
          <w:rFonts w:ascii="Verdana" w:hAnsi="Verdana"/>
          <w:color w:val="000000"/>
          <w:sz w:val="22"/>
          <w:szCs w:val="22"/>
        </w:rPr>
        <w:tab/>
        <w:t>Marie-France Vallée</w:t>
      </w:r>
    </w:p>
    <w:p w14:paraId="4F265351" w14:textId="55D3253E" w:rsidR="00C11B91" w:rsidRPr="00C11B91" w:rsidRDefault="00C11B91" w:rsidP="00C11B91">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 xml:space="preserve">Idrissa </w:t>
      </w:r>
      <w:proofErr w:type="spellStart"/>
      <w:r>
        <w:rPr>
          <w:rFonts w:ascii="Verdana" w:hAnsi="Verdana"/>
          <w:color w:val="000000"/>
          <w:sz w:val="22"/>
          <w:szCs w:val="22"/>
        </w:rPr>
        <w:t>Konkobo</w:t>
      </w:r>
      <w:proofErr w:type="spellEnd"/>
    </w:p>
    <w:p w14:paraId="33F21FDC" w14:textId="0F362CE4" w:rsidR="00C11B91" w:rsidRDefault="00C11B91" w:rsidP="00C11B91">
      <w:pPr>
        <w:pStyle w:val="NormalWeb"/>
        <w:spacing w:before="0" w:beforeAutospacing="0" w:after="0" w:afterAutospacing="0"/>
        <w:ind w:right="343" w:firstLine="39"/>
        <w:rPr>
          <w:rFonts w:ascii="Verdana" w:hAnsi="Verdana"/>
          <w:color w:val="000000"/>
          <w:sz w:val="22"/>
          <w:szCs w:val="22"/>
        </w:rPr>
      </w:pPr>
      <w:r>
        <w:rPr>
          <w:rFonts w:ascii="Verdana" w:hAnsi="Verdana"/>
          <w:color w:val="000000"/>
          <w:sz w:val="22"/>
          <w:szCs w:val="22"/>
        </w:rPr>
        <w:t>Stéphanie Comeau-Laberge</w:t>
      </w:r>
    </w:p>
    <w:p w14:paraId="2C64D98E" w14:textId="48314238" w:rsidR="007E4F7F" w:rsidRDefault="007E4F7F" w:rsidP="007E4F7F">
      <w:pPr>
        <w:pStyle w:val="NormalWeb"/>
        <w:spacing w:before="0" w:beforeAutospacing="0" w:after="0" w:afterAutospacing="0"/>
        <w:ind w:right="343"/>
        <w:rPr>
          <w:rFonts w:ascii="Verdana" w:hAnsi="Verdana"/>
          <w:color w:val="000000"/>
          <w:sz w:val="22"/>
          <w:szCs w:val="22"/>
        </w:rPr>
      </w:pPr>
    </w:p>
    <w:p w14:paraId="336BD217" w14:textId="4A677AEC" w:rsidR="00C11B91" w:rsidRDefault="00C11B91" w:rsidP="00C11B91">
      <w:pPr>
        <w:pStyle w:val="NormalWeb"/>
        <w:spacing w:before="0" w:beforeAutospacing="0" w:after="0" w:afterAutospacing="0"/>
        <w:ind w:left="39" w:right="343" w:hanging="380"/>
        <w:rPr>
          <w:rFonts w:ascii="Verdana" w:hAnsi="Verdana"/>
          <w:b/>
          <w:bCs/>
          <w:color w:val="000000"/>
          <w:sz w:val="22"/>
          <w:szCs w:val="22"/>
        </w:rPr>
      </w:pPr>
      <w:r>
        <w:rPr>
          <w:rFonts w:ascii="Verdana" w:hAnsi="Verdana"/>
          <w:b/>
          <w:bCs/>
          <w:color w:val="000000"/>
          <w:sz w:val="22"/>
          <w:szCs w:val="22"/>
        </w:rPr>
        <w:lastRenderedPageBreak/>
        <w:tab/>
      </w:r>
    </w:p>
    <w:p w14:paraId="2F88E8A4" w14:textId="77777777" w:rsidR="00C11B91" w:rsidRDefault="00C11B91" w:rsidP="00C11B91">
      <w:pPr>
        <w:pStyle w:val="NormalWeb"/>
        <w:spacing w:before="0" w:beforeAutospacing="0" w:after="0" w:afterAutospacing="0"/>
        <w:ind w:left="39" w:right="343" w:hanging="380"/>
        <w:rPr>
          <w:rFonts w:ascii="Verdana" w:hAnsi="Verdana"/>
          <w:b/>
          <w:bCs/>
          <w:color w:val="000000"/>
          <w:sz w:val="22"/>
          <w:szCs w:val="22"/>
        </w:rPr>
      </w:pPr>
    </w:p>
    <w:p w14:paraId="0B59DF81" w14:textId="77777777" w:rsidR="004069E7" w:rsidRDefault="00E3378B" w:rsidP="001422EF">
      <w:pPr>
        <w:pStyle w:val="NormalWeb"/>
        <w:spacing w:before="0" w:beforeAutospacing="0" w:after="0" w:afterAutospacing="0"/>
        <w:ind w:left="39" w:right="343" w:hanging="39"/>
        <w:rPr>
          <w:rFonts w:ascii="Verdana" w:hAnsi="Verdana"/>
          <w:b/>
          <w:bCs/>
          <w:color w:val="000000"/>
          <w:sz w:val="22"/>
          <w:szCs w:val="22"/>
        </w:rPr>
      </w:pPr>
      <w:r>
        <w:rPr>
          <w:rFonts w:ascii="Verdana" w:hAnsi="Verdana"/>
          <w:b/>
          <w:bCs/>
          <w:color w:val="000000"/>
          <w:sz w:val="22"/>
          <w:szCs w:val="22"/>
        </w:rPr>
        <w:t>7.  Rapport du président du con</w:t>
      </w:r>
      <w:r w:rsidR="004069E7">
        <w:rPr>
          <w:rFonts w:ascii="Verdana" w:hAnsi="Verdana"/>
          <w:b/>
          <w:bCs/>
          <w:color w:val="000000"/>
          <w:sz w:val="22"/>
          <w:szCs w:val="22"/>
        </w:rPr>
        <w:t>seil d’administration de l’ASGPK</w:t>
      </w:r>
    </w:p>
    <w:p w14:paraId="32BB31DA" w14:textId="34B7D457" w:rsidR="004069E7" w:rsidRPr="004069E7" w:rsidRDefault="004069E7" w:rsidP="00C11B91">
      <w:pPr>
        <w:pStyle w:val="NormalWeb"/>
        <w:spacing w:before="0" w:beforeAutospacing="0" w:after="0" w:afterAutospacing="0"/>
        <w:ind w:left="39" w:right="343"/>
        <w:rPr>
          <w:rFonts w:ascii="Verdana" w:hAnsi="Verdana"/>
          <w:b/>
          <w:bCs/>
          <w:color w:val="000000"/>
          <w:sz w:val="22"/>
          <w:szCs w:val="22"/>
        </w:rPr>
      </w:pPr>
      <w:r w:rsidRPr="004069E7">
        <w:rPr>
          <w:rFonts w:ascii="Verdana" w:hAnsi="Verdana"/>
          <w:color w:val="000000"/>
          <w:sz w:val="22"/>
          <w:szCs w:val="22"/>
        </w:rPr>
        <w:t>Pour consulter le rapport de la présidente, cliquer sur le lien suivant :</w:t>
      </w:r>
    </w:p>
    <w:p w14:paraId="4BF6CB34" w14:textId="68ACAD65" w:rsidR="004069E7" w:rsidRDefault="00C11B91" w:rsidP="00C11B91">
      <w:pPr>
        <w:pStyle w:val="NormalWeb"/>
        <w:spacing w:before="0" w:beforeAutospacing="0" w:after="0" w:afterAutospacing="0"/>
        <w:ind w:right="343"/>
        <w:rPr>
          <w:rFonts w:ascii="Verdana" w:hAnsi="Verdana"/>
          <w:b/>
          <w:bCs/>
          <w:color w:val="000000"/>
          <w:sz w:val="22"/>
          <w:szCs w:val="22"/>
        </w:rPr>
      </w:pPr>
      <w:r>
        <w:rPr>
          <w:rFonts w:ascii="Verdana" w:hAnsi="Verdana"/>
          <w:b/>
          <w:bCs/>
          <w:color w:val="000000"/>
          <w:sz w:val="22"/>
          <w:szCs w:val="22"/>
        </w:rPr>
        <w:t>Anglais :</w:t>
      </w:r>
      <w:r w:rsidRPr="00C11B91">
        <w:t xml:space="preserve"> </w:t>
      </w:r>
      <w:hyperlink r:id="rId7" w:history="1">
        <w:r w:rsidRPr="00F10F95">
          <w:rPr>
            <w:rStyle w:val="Lienhypertexte"/>
            <w:rFonts w:ascii="Verdana" w:hAnsi="Verdana"/>
            <w:b/>
            <w:bCs/>
            <w:sz w:val="22"/>
            <w:szCs w:val="22"/>
          </w:rPr>
          <w:t>https://www.publicationsports.com/ressources/files/1289/Mot_du_president_12_decembre_2021_ANG.pdf?t=1638658952</w:t>
        </w:r>
      </w:hyperlink>
    </w:p>
    <w:p w14:paraId="30A0F47F" w14:textId="70978382" w:rsidR="00C11B91" w:rsidRDefault="00C11B91" w:rsidP="00C11B91">
      <w:pPr>
        <w:pStyle w:val="NormalWeb"/>
        <w:spacing w:before="0" w:beforeAutospacing="0" w:after="0" w:afterAutospacing="0"/>
        <w:ind w:right="343"/>
        <w:rPr>
          <w:rFonts w:ascii="Verdana" w:hAnsi="Verdana"/>
          <w:b/>
          <w:bCs/>
          <w:color w:val="000000"/>
          <w:sz w:val="22"/>
          <w:szCs w:val="22"/>
        </w:rPr>
      </w:pPr>
      <w:r>
        <w:rPr>
          <w:rFonts w:ascii="Verdana" w:hAnsi="Verdana"/>
          <w:b/>
          <w:bCs/>
          <w:color w:val="000000"/>
          <w:sz w:val="22"/>
          <w:szCs w:val="22"/>
        </w:rPr>
        <w:t>Français :</w:t>
      </w:r>
    </w:p>
    <w:p w14:paraId="7F9CFF2B" w14:textId="4FFD3832" w:rsidR="00C11B91" w:rsidRDefault="00153A4B" w:rsidP="00C11B91">
      <w:pPr>
        <w:pStyle w:val="NormalWeb"/>
        <w:spacing w:before="0" w:beforeAutospacing="0" w:after="0" w:afterAutospacing="0"/>
        <w:ind w:right="343"/>
        <w:rPr>
          <w:rFonts w:ascii="Verdana" w:hAnsi="Verdana"/>
          <w:b/>
          <w:bCs/>
          <w:color w:val="000000"/>
          <w:sz w:val="22"/>
          <w:szCs w:val="22"/>
        </w:rPr>
      </w:pPr>
      <w:hyperlink r:id="rId8" w:history="1">
        <w:r w:rsidR="00C11B91" w:rsidRPr="00F10F95">
          <w:rPr>
            <w:rStyle w:val="Lienhypertexte"/>
            <w:rFonts w:ascii="Verdana" w:hAnsi="Verdana"/>
            <w:b/>
            <w:bCs/>
            <w:sz w:val="22"/>
            <w:szCs w:val="22"/>
          </w:rPr>
          <w:t>https://www.publicationsports.com/ressources/files/1289/Mot_du_president_12_decembre_2021_FR.pdf?t=1638658938</w:t>
        </w:r>
      </w:hyperlink>
    </w:p>
    <w:p w14:paraId="31F7A0E7" w14:textId="77777777" w:rsidR="00C11B91" w:rsidRDefault="00C11B91" w:rsidP="00C11B91">
      <w:pPr>
        <w:pStyle w:val="NormalWeb"/>
        <w:spacing w:before="0" w:beforeAutospacing="0" w:after="0" w:afterAutospacing="0"/>
        <w:ind w:right="343"/>
        <w:rPr>
          <w:rFonts w:ascii="Verdana" w:hAnsi="Verdana"/>
          <w:b/>
          <w:bCs/>
          <w:color w:val="000000"/>
          <w:sz w:val="22"/>
          <w:szCs w:val="22"/>
        </w:rPr>
      </w:pPr>
    </w:p>
    <w:p w14:paraId="55284475" w14:textId="018C27C3" w:rsidR="004069E7" w:rsidRDefault="004069E7" w:rsidP="001422EF">
      <w:pPr>
        <w:pStyle w:val="NormalWeb"/>
        <w:spacing w:before="0" w:beforeAutospacing="0" w:after="0" w:afterAutospacing="0"/>
        <w:ind w:left="39" w:right="343" w:hanging="39"/>
        <w:rPr>
          <w:rFonts w:ascii="Verdana" w:hAnsi="Verdana"/>
          <w:b/>
          <w:bCs/>
          <w:color w:val="000000"/>
          <w:sz w:val="22"/>
          <w:szCs w:val="22"/>
        </w:rPr>
      </w:pPr>
      <w:r>
        <w:rPr>
          <w:rFonts w:ascii="Verdana" w:hAnsi="Verdana"/>
          <w:b/>
          <w:bCs/>
          <w:color w:val="000000"/>
          <w:sz w:val="22"/>
          <w:szCs w:val="22"/>
        </w:rPr>
        <w:t>8. Présentation</w:t>
      </w:r>
      <w:r w:rsidR="009F3D4D">
        <w:rPr>
          <w:rFonts w:ascii="Verdana" w:hAnsi="Verdana"/>
          <w:b/>
          <w:bCs/>
          <w:color w:val="000000"/>
          <w:sz w:val="22"/>
          <w:szCs w:val="22"/>
        </w:rPr>
        <w:t xml:space="preserve"> et adoption</w:t>
      </w:r>
      <w:r>
        <w:rPr>
          <w:rFonts w:ascii="Verdana" w:hAnsi="Verdana"/>
          <w:b/>
          <w:bCs/>
          <w:color w:val="000000"/>
          <w:sz w:val="22"/>
          <w:szCs w:val="22"/>
        </w:rPr>
        <w:t xml:space="preserve"> des états financiers vérifiés</w:t>
      </w:r>
    </w:p>
    <w:p w14:paraId="70DB50F1" w14:textId="0859D59D" w:rsidR="004069E7" w:rsidRDefault="004069E7" w:rsidP="00C11B91">
      <w:pPr>
        <w:pStyle w:val="NormalWeb"/>
        <w:spacing w:before="0" w:beforeAutospacing="0" w:after="0" w:afterAutospacing="0"/>
        <w:ind w:left="39" w:right="343"/>
        <w:rPr>
          <w:rFonts w:ascii="Verdana" w:hAnsi="Verdana"/>
          <w:color w:val="000000"/>
          <w:sz w:val="22"/>
          <w:szCs w:val="22"/>
        </w:rPr>
      </w:pPr>
      <w:r w:rsidRPr="004069E7">
        <w:rPr>
          <w:rFonts w:ascii="Verdana" w:hAnsi="Verdana"/>
          <w:color w:val="000000"/>
          <w:sz w:val="22"/>
          <w:szCs w:val="22"/>
        </w:rPr>
        <w:t xml:space="preserve">Pour consulter </w:t>
      </w:r>
      <w:r>
        <w:rPr>
          <w:rFonts w:ascii="Verdana" w:hAnsi="Verdana"/>
          <w:color w:val="000000"/>
          <w:sz w:val="22"/>
          <w:szCs w:val="22"/>
        </w:rPr>
        <w:t>les états financiers</w:t>
      </w:r>
      <w:r w:rsidRPr="004069E7">
        <w:rPr>
          <w:rFonts w:ascii="Verdana" w:hAnsi="Verdana"/>
          <w:color w:val="000000"/>
          <w:sz w:val="22"/>
          <w:szCs w:val="22"/>
        </w:rPr>
        <w:t>, cliquer sur le lien suivant :</w:t>
      </w:r>
    </w:p>
    <w:p w14:paraId="79648C86" w14:textId="63060233" w:rsidR="009F3D4D" w:rsidRDefault="009F3D4D" w:rsidP="00C11B91">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2019</w:t>
      </w:r>
    </w:p>
    <w:p w14:paraId="788F3BCF" w14:textId="08B42134" w:rsidR="009F3D4D" w:rsidRDefault="00153A4B" w:rsidP="00C11B91">
      <w:pPr>
        <w:pStyle w:val="NormalWeb"/>
        <w:spacing w:before="0" w:beforeAutospacing="0" w:after="0" w:afterAutospacing="0"/>
        <w:ind w:left="39" w:right="343"/>
        <w:rPr>
          <w:rFonts w:ascii="Verdana" w:hAnsi="Verdana"/>
          <w:color w:val="000000"/>
          <w:sz w:val="22"/>
          <w:szCs w:val="22"/>
        </w:rPr>
      </w:pPr>
      <w:hyperlink r:id="rId9" w:history="1">
        <w:r w:rsidR="009F3D4D" w:rsidRPr="00F10F95">
          <w:rPr>
            <w:rStyle w:val="Lienhypertexte"/>
            <w:rFonts w:ascii="Verdana" w:hAnsi="Verdana"/>
            <w:sz w:val="22"/>
            <w:szCs w:val="22"/>
          </w:rPr>
          <w:t>https://www.publicationsports.com/ressources/files/1289/EF_2019,_Assocation_de_Soccer_Greenfield_Park.pdf?t=1623895335</w:t>
        </w:r>
      </w:hyperlink>
    </w:p>
    <w:p w14:paraId="398C51B7" w14:textId="78579909" w:rsidR="009F3D4D" w:rsidRDefault="009F3D4D" w:rsidP="00C11B91">
      <w:pPr>
        <w:pStyle w:val="NormalWeb"/>
        <w:spacing w:before="0" w:beforeAutospacing="0" w:after="0" w:afterAutospacing="0"/>
        <w:ind w:left="39" w:right="343"/>
        <w:rPr>
          <w:rFonts w:ascii="Verdana" w:hAnsi="Verdana"/>
          <w:color w:val="000000"/>
          <w:sz w:val="22"/>
          <w:szCs w:val="22"/>
        </w:rPr>
      </w:pPr>
    </w:p>
    <w:p w14:paraId="12759004" w14:textId="77777777" w:rsidR="009F3D4D" w:rsidRDefault="009F3D4D" w:rsidP="009F3D4D">
      <w:pPr>
        <w:pStyle w:val="NormalWeb"/>
        <w:spacing w:before="0" w:beforeAutospacing="0" w:after="0" w:afterAutospacing="0"/>
        <w:ind w:left="39" w:right="343"/>
        <w:rPr>
          <w:rFonts w:ascii="Verdana" w:hAnsi="Verdana" w:cs="Arial"/>
          <w:sz w:val="22"/>
          <w:szCs w:val="22"/>
          <w:shd w:val="clear" w:color="auto" w:fill="FFFFFF"/>
        </w:rPr>
      </w:pPr>
      <w:r w:rsidRPr="002F5D84">
        <w:rPr>
          <w:rFonts w:ascii="Verdana" w:hAnsi="Verdana" w:cs="Arial"/>
          <w:sz w:val="22"/>
          <w:szCs w:val="22"/>
          <w:shd w:val="clear" w:color="auto" w:fill="FFFFFF"/>
        </w:rPr>
        <w:t>Martin Marentette souligne le fait qu’il y a un déficit de 38 876$ dans les états financiers de 2019.  Le membre veut connaître la source de ce déficit.  On suppose qu’il y a eu de nombreux frais engagés par rapport au changement de logo et des achats des nouveaux uniformes.</w:t>
      </w:r>
      <w:r>
        <w:rPr>
          <w:rFonts w:ascii="Verdana" w:hAnsi="Verdana" w:cs="Arial"/>
          <w:sz w:val="22"/>
          <w:szCs w:val="22"/>
          <w:shd w:val="clear" w:color="auto" w:fill="FFFFFF"/>
        </w:rPr>
        <w:t xml:space="preserve">  Le membre indique que des correctifs devraient apporter.  Annie Blanchette nous informe qu’étant donné qu’il n’y a pas d’impact fiscal, elle ne suggère pas de refaire les états financiers par une firme de comptables.  Il y aura un suivi de fait en ce sens pour la prochaine année.  Kristen Riley souligne également que ce montant ne devrait pas apparaître comme un déficit mais bien comme un actif.  Le CA prend acte de tous ces commentaires.  Esther Aumont-Duchesne souligne également que le CA de l’ASGPK doit revenir en force pour essayer de rebâtir une confiance.  Le CA doit revenir en force avec une composition plus stable pour les années futures.</w:t>
      </w:r>
    </w:p>
    <w:p w14:paraId="0087EFC8" w14:textId="4052B194" w:rsidR="009F3D4D" w:rsidRDefault="009F3D4D" w:rsidP="00C11B91">
      <w:pPr>
        <w:pStyle w:val="NormalWeb"/>
        <w:spacing w:before="0" w:beforeAutospacing="0" w:after="0" w:afterAutospacing="0"/>
        <w:ind w:left="39" w:right="343"/>
        <w:rPr>
          <w:rFonts w:ascii="Verdana" w:hAnsi="Verdana"/>
          <w:color w:val="000000"/>
          <w:sz w:val="22"/>
          <w:szCs w:val="22"/>
        </w:rPr>
      </w:pPr>
    </w:p>
    <w:p w14:paraId="3F7354C1" w14:textId="3CE032EE" w:rsidR="009F3D4D" w:rsidRDefault="009F3D4D" w:rsidP="00C11B91">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 xml:space="preserve">Il est proposé par Martin Marentette et secondé par Irène </w:t>
      </w:r>
      <w:proofErr w:type="spellStart"/>
      <w:r>
        <w:rPr>
          <w:rFonts w:ascii="Verdana" w:hAnsi="Verdana"/>
          <w:color w:val="000000"/>
          <w:sz w:val="22"/>
          <w:szCs w:val="22"/>
        </w:rPr>
        <w:t>Bryl</w:t>
      </w:r>
      <w:r w:rsidR="00BC6AD4">
        <w:rPr>
          <w:rFonts w:ascii="Verdana" w:hAnsi="Verdana"/>
          <w:color w:val="000000"/>
          <w:sz w:val="22"/>
          <w:szCs w:val="22"/>
        </w:rPr>
        <w:t>ewic</w:t>
      </w:r>
      <w:proofErr w:type="spellEnd"/>
      <w:r w:rsidR="00BC6AD4">
        <w:rPr>
          <w:rFonts w:ascii="Verdana" w:hAnsi="Verdana"/>
          <w:color w:val="000000"/>
          <w:sz w:val="22"/>
          <w:szCs w:val="22"/>
        </w:rPr>
        <w:t xml:space="preserve"> que les états financiers soient adoptés avec l’amendement du CA.</w:t>
      </w:r>
    </w:p>
    <w:p w14:paraId="000EA9A9" w14:textId="77777777" w:rsidR="00BC6AD4" w:rsidRDefault="00BC6AD4" w:rsidP="00C11B91">
      <w:pPr>
        <w:pStyle w:val="NormalWeb"/>
        <w:spacing w:before="0" w:beforeAutospacing="0" w:after="0" w:afterAutospacing="0"/>
        <w:ind w:left="39" w:right="343"/>
        <w:rPr>
          <w:rFonts w:ascii="Verdana" w:hAnsi="Verdana"/>
          <w:color w:val="000000"/>
          <w:sz w:val="22"/>
          <w:szCs w:val="22"/>
        </w:rPr>
      </w:pPr>
    </w:p>
    <w:p w14:paraId="35D00DD5" w14:textId="0EDF123A" w:rsidR="00BC6AD4" w:rsidRDefault="00BC6AD4" w:rsidP="00C11B91">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M. Rick Lau </w:t>
      </w:r>
      <w:r w:rsidR="00911C39">
        <w:rPr>
          <w:rFonts w:ascii="Verdana" w:hAnsi="Verdana"/>
          <w:color w:val="000000"/>
          <w:sz w:val="22"/>
          <w:szCs w:val="22"/>
        </w:rPr>
        <w:t xml:space="preserve">propose cet ajout </w:t>
      </w:r>
      <w:r>
        <w:rPr>
          <w:rFonts w:ascii="Verdana" w:hAnsi="Verdana"/>
          <w:color w:val="000000"/>
          <w:sz w:val="22"/>
          <w:szCs w:val="22"/>
        </w:rPr>
        <w:t xml:space="preserve">: Le CA reconnaît qu’il y a une anomalie possible dans les états financiers de 2019, le CA va fournir une explication dans un délai raisonnable, ainsi le suivi sera fait lors d’une AGA. </w:t>
      </w:r>
    </w:p>
    <w:p w14:paraId="0DA268E5" w14:textId="3448CA4E" w:rsidR="009F3D4D" w:rsidRDefault="009F3D4D" w:rsidP="00C11B91">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Esther Aumont-Duchesne demande le vote </w:t>
      </w:r>
      <w:r w:rsidR="00911C39">
        <w:rPr>
          <w:rFonts w:ascii="Verdana" w:hAnsi="Verdana"/>
          <w:color w:val="000000"/>
          <w:sz w:val="22"/>
          <w:szCs w:val="22"/>
        </w:rPr>
        <w:t>sur cette proposition avec l’ajout :</w:t>
      </w:r>
    </w:p>
    <w:p w14:paraId="291F5789" w14:textId="6C47D8FE" w:rsidR="009F3D4D" w:rsidRDefault="009F3D4D" w:rsidP="00C11B91">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 xml:space="preserve">Pour : </w:t>
      </w:r>
      <w:r w:rsidR="00BC6AD4">
        <w:rPr>
          <w:rFonts w:ascii="Verdana" w:hAnsi="Verdana"/>
          <w:color w:val="000000"/>
          <w:sz w:val="22"/>
          <w:szCs w:val="22"/>
        </w:rPr>
        <w:t xml:space="preserve">16 </w:t>
      </w:r>
    </w:p>
    <w:p w14:paraId="4D67BD1A" w14:textId="267C2D53" w:rsidR="009F3D4D" w:rsidRDefault="009F3D4D" w:rsidP="00C11B91">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Contre :</w:t>
      </w:r>
      <w:r w:rsidR="00BC6AD4">
        <w:rPr>
          <w:rFonts w:ascii="Verdana" w:hAnsi="Verdana"/>
          <w:color w:val="000000"/>
          <w:sz w:val="22"/>
          <w:szCs w:val="22"/>
        </w:rPr>
        <w:t>0</w:t>
      </w:r>
    </w:p>
    <w:p w14:paraId="5F05B5CC" w14:textId="35141859" w:rsidR="009F3D4D" w:rsidRDefault="009F3D4D" w:rsidP="00C11B91">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Abstention :</w:t>
      </w:r>
      <w:r w:rsidR="00BC6AD4">
        <w:rPr>
          <w:rFonts w:ascii="Verdana" w:hAnsi="Verdana"/>
          <w:color w:val="000000"/>
          <w:sz w:val="22"/>
          <w:szCs w:val="22"/>
        </w:rPr>
        <w:t>2</w:t>
      </w:r>
    </w:p>
    <w:p w14:paraId="5EF6EEEA" w14:textId="0530C282" w:rsidR="00BC6AD4" w:rsidRDefault="00BC6AD4" w:rsidP="00C11B91">
      <w:pPr>
        <w:pStyle w:val="NormalWeb"/>
        <w:spacing w:before="0" w:beforeAutospacing="0" w:after="0" w:afterAutospacing="0"/>
        <w:ind w:left="39" w:right="343"/>
        <w:rPr>
          <w:rFonts w:ascii="Verdana" w:hAnsi="Verdana"/>
          <w:color w:val="000000"/>
          <w:sz w:val="22"/>
          <w:szCs w:val="22"/>
        </w:rPr>
      </w:pPr>
    </w:p>
    <w:p w14:paraId="3AA2ABA0" w14:textId="32B90710" w:rsidR="00BC6AD4" w:rsidRDefault="00BC6AD4" w:rsidP="00C11B91">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Adoptée à l’unanimité</w:t>
      </w:r>
    </w:p>
    <w:p w14:paraId="34A90B99" w14:textId="5295BB3C" w:rsidR="00BC6AD4" w:rsidRDefault="00BC6AD4" w:rsidP="00C11B91">
      <w:pPr>
        <w:pStyle w:val="NormalWeb"/>
        <w:spacing w:before="0" w:beforeAutospacing="0" w:after="0" w:afterAutospacing="0"/>
        <w:ind w:left="39" w:right="343"/>
        <w:rPr>
          <w:rFonts w:ascii="Verdana" w:hAnsi="Verdana"/>
          <w:color w:val="000000"/>
          <w:sz w:val="22"/>
          <w:szCs w:val="22"/>
        </w:rPr>
      </w:pPr>
    </w:p>
    <w:p w14:paraId="422546B4" w14:textId="57FF60F0" w:rsidR="009F3D4D" w:rsidRDefault="00BC6AD4" w:rsidP="00C11B91">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2020</w:t>
      </w:r>
    </w:p>
    <w:p w14:paraId="7B36B1C6" w14:textId="2DC8C602" w:rsidR="00BC6AD4" w:rsidRDefault="00BC6AD4" w:rsidP="00C11B91">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Le CA ne retrouve pas les états financiers de 2020 donc, cette adoption sera reportée à l’AGA 2022.</w:t>
      </w:r>
    </w:p>
    <w:p w14:paraId="0A60F88C" w14:textId="1BA63581" w:rsidR="00BC6AD4" w:rsidRDefault="00BC6AD4" w:rsidP="00C11B91">
      <w:pPr>
        <w:pStyle w:val="NormalWeb"/>
        <w:spacing w:before="0" w:beforeAutospacing="0" w:after="0" w:afterAutospacing="0"/>
        <w:ind w:left="39" w:right="343"/>
        <w:rPr>
          <w:rFonts w:ascii="Verdana" w:hAnsi="Verdana"/>
          <w:color w:val="000000"/>
          <w:sz w:val="22"/>
          <w:szCs w:val="22"/>
        </w:rPr>
      </w:pPr>
      <w:r w:rsidRPr="00BC6AD4">
        <w:rPr>
          <w:rFonts w:ascii="Verdana" w:hAnsi="Verdana"/>
          <w:color w:val="000000"/>
          <w:sz w:val="22"/>
          <w:szCs w:val="22"/>
        </w:rPr>
        <w:t xml:space="preserve">Martin Marentette propose </w:t>
      </w:r>
      <w:r>
        <w:rPr>
          <w:rFonts w:ascii="Verdana" w:hAnsi="Verdana"/>
          <w:color w:val="000000"/>
          <w:sz w:val="22"/>
          <w:szCs w:val="22"/>
        </w:rPr>
        <w:t xml:space="preserve">que l’adoption des états financiers de 2020 soit reportée à l’AGA de 2020 et </w:t>
      </w:r>
      <w:r w:rsidRPr="00BC6AD4">
        <w:rPr>
          <w:rFonts w:ascii="Verdana" w:hAnsi="Verdana"/>
          <w:color w:val="000000"/>
          <w:sz w:val="22"/>
          <w:szCs w:val="22"/>
        </w:rPr>
        <w:t>Rick Lau</w:t>
      </w:r>
      <w:r w:rsidR="00911C39">
        <w:rPr>
          <w:rFonts w:ascii="Verdana" w:hAnsi="Verdana"/>
          <w:color w:val="000000"/>
          <w:sz w:val="22"/>
          <w:szCs w:val="22"/>
        </w:rPr>
        <w:t>,</w:t>
      </w:r>
      <w:r w:rsidRPr="00BC6AD4">
        <w:rPr>
          <w:rFonts w:ascii="Verdana" w:hAnsi="Verdana"/>
          <w:color w:val="000000"/>
          <w:sz w:val="22"/>
          <w:szCs w:val="22"/>
        </w:rPr>
        <w:t xml:space="preserve"> se</w:t>
      </w:r>
      <w:r>
        <w:rPr>
          <w:rFonts w:ascii="Verdana" w:hAnsi="Verdana"/>
          <w:color w:val="000000"/>
          <w:sz w:val="22"/>
          <w:szCs w:val="22"/>
        </w:rPr>
        <w:t>conde.</w:t>
      </w:r>
    </w:p>
    <w:p w14:paraId="4B3DE86A" w14:textId="67D0C087" w:rsidR="002D33B2" w:rsidRPr="00BC6AD4" w:rsidRDefault="002D33B2" w:rsidP="00C11B91">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lastRenderedPageBreak/>
        <w:t>Adoptée à l’unanimité</w:t>
      </w:r>
    </w:p>
    <w:p w14:paraId="732DE8CB" w14:textId="77777777" w:rsidR="00BC6AD4" w:rsidRPr="00BC6AD4" w:rsidRDefault="00BC6AD4" w:rsidP="00AE0C53">
      <w:pPr>
        <w:pStyle w:val="NormalWeb"/>
        <w:spacing w:before="0" w:beforeAutospacing="0" w:after="0" w:afterAutospacing="0"/>
        <w:ind w:right="343"/>
        <w:rPr>
          <w:rFonts w:ascii="Verdana" w:hAnsi="Verdana"/>
          <w:color w:val="000000"/>
          <w:sz w:val="22"/>
          <w:szCs w:val="22"/>
        </w:rPr>
      </w:pPr>
    </w:p>
    <w:p w14:paraId="2AEC8C44" w14:textId="77777777" w:rsidR="00BC6AD4" w:rsidRPr="00BC6AD4" w:rsidRDefault="00BC6AD4" w:rsidP="00C11B91">
      <w:pPr>
        <w:pStyle w:val="NormalWeb"/>
        <w:spacing w:before="0" w:beforeAutospacing="0" w:after="0" w:afterAutospacing="0"/>
        <w:ind w:left="39" w:right="343"/>
        <w:rPr>
          <w:rFonts w:ascii="Verdana" w:hAnsi="Verdana"/>
          <w:color w:val="000000"/>
          <w:sz w:val="22"/>
          <w:szCs w:val="22"/>
        </w:rPr>
      </w:pPr>
    </w:p>
    <w:p w14:paraId="679E1DA2" w14:textId="55048EF1" w:rsidR="009F3D4D" w:rsidRDefault="009F3D4D" w:rsidP="00C11B91">
      <w:pPr>
        <w:pStyle w:val="NormalWeb"/>
        <w:spacing w:before="0" w:beforeAutospacing="0" w:after="0" w:afterAutospacing="0"/>
        <w:ind w:left="39" w:right="343"/>
        <w:rPr>
          <w:rFonts w:ascii="Verdana" w:hAnsi="Verdana"/>
          <w:b/>
          <w:bCs/>
          <w:color w:val="000000"/>
          <w:sz w:val="22"/>
          <w:szCs w:val="22"/>
        </w:rPr>
      </w:pPr>
      <w:r>
        <w:rPr>
          <w:rFonts w:ascii="Verdana" w:hAnsi="Verdana"/>
          <w:color w:val="000000"/>
          <w:sz w:val="22"/>
          <w:szCs w:val="22"/>
        </w:rPr>
        <w:t>2021</w:t>
      </w:r>
    </w:p>
    <w:p w14:paraId="4B36177E" w14:textId="7140DE9F" w:rsidR="004069E7" w:rsidRDefault="00153A4B" w:rsidP="001422EF">
      <w:pPr>
        <w:pStyle w:val="NormalWeb"/>
        <w:spacing w:before="0" w:beforeAutospacing="0" w:after="0" w:afterAutospacing="0"/>
        <w:ind w:left="39" w:right="343"/>
        <w:rPr>
          <w:rFonts w:ascii="Arial" w:hAnsi="Arial" w:cs="Arial"/>
          <w:color w:val="0000FF"/>
          <w:u w:val="single"/>
          <w:shd w:val="clear" w:color="auto" w:fill="FFFFFF"/>
        </w:rPr>
      </w:pPr>
      <w:hyperlink r:id="rId10" w:history="1">
        <w:r w:rsidR="001422EF" w:rsidRPr="00F10F95">
          <w:rPr>
            <w:rStyle w:val="Lienhypertexte"/>
            <w:rFonts w:ascii="Arial" w:hAnsi="Arial" w:cs="Arial"/>
            <w:shd w:val="clear" w:color="auto" w:fill="FFFFFF"/>
          </w:rPr>
          <w:t>https://www.publicationsports.com/ressources/files/1289/EF_2021,_Association_de_Soccer_Greenfield_Park.pdf?t=1638209732</w:t>
        </w:r>
      </w:hyperlink>
    </w:p>
    <w:p w14:paraId="60A96BF3" w14:textId="389B5F10" w:rsidR="002F5D84" w:rsidRDefault="002F5D84" w:rsidP="001422EF">
      <w:pPr>
        <w:pStyle w:val="NormalWeb"/>
        <w:spacing w:before="0" w:beforeAutospacing="0" w:after="0" w:afterAutospacing="0"/>
        <w:ind w:left="39" w:right="343"/>
        <w:rPr>
          <w:rFonts w:ascii="Arial" w:hAnsi="Arial" w:cs="Arial"/>
          <w:color w:val="0000FF"/>
          <w:u w:val="single"/>
          <w:shd w:val="clear" w:color="auto" w:fill="FFFFFF"/>
        </w:rPr>
      </w:pPr>
    </w:p>
    <w:p w14:paraId="256BDB7C" w14:textId="77777777" w:rsidR="002D33B2" w:rsidRDefault="002D33B2" w:rsidP="001422EF">
      <w:pPr>
        <w:pStyle w:val="NormalWeb"/>
        <w:spacing w:before="0" w:beforeAutospacing="0" w:after="0" w:afterAutospacing="0"/>
        <w:ind w:left="39" w:right="343"/>
        <w:rPr>
          <w:rFonts w:ascii="Verdana" w:hAnsi="Verdana" w:cs="Arial"/>
          <w:sz w:val="22"/>
          <w:szCs w:val="22"/>
          <w:shd w:val="clear" w:color="auto" w:fill="FFFFFF"/>
        </w:rPr>
      </w:pPr>
      <w:r w:rsidRPr="002D33B2">
        <w:rPr>
          <w:rFonts w:ascii="Verdana" w:hAnsi="Verdana" w:cs="Arial"/>
          <w:sz w:val="22"/>
          <w:szCs w:val="22"/>
          <w:shd w:val="clear" w:color="auto" w:fill="FFFFFF"/>
        </w:rPr>
        <w:t xml:space="preserve">David </w:t>
      </w:r>
      <w:proofErr w:type="spellStart"/>
      <w:r w:rsidRPr="002D33B2">
        <w:rPr>
          <w:rFonts w:ascii="Verdana" w:hAnsi="Verdana" w:cs="Arial"/>
          <w:sz w:val="22"/>
          <w:szCs w:val="22"/>
          <w:shd w:val="clear" w:color="auto" w:fill="FFFFFF"/>
        </w:rPr>
        <w:t>Théorêt</w:t>
      </w:r>
      <w:proofErr w:type="spellEnd"/>
      <w:r w:rsidRPr="002D33B2">
        <w:rPr>
          <w:rFonts w:ascii="Verdana" w:hAnsi="Verdana" w:cs="Arial"/>
          <w:sz w:val="22"/>
          <w:szCs w:val="22"/>
          <w:shd w:val="clear" w:color="auto" w:fill="FFFFFF"/>
        </w:rPr>
        <w:t xml:space="preserve"> souligne que les frais d’arbitrage de 2020 sont très bas.</w:t>
      </w:r>
      <w:r>
        <w:rPr>
          <w:rFonts w:ascii="Verdana" w:hAnsi="Verdana" w:cs="Arial"/>
          <w:sz w:val="22"/>
          <w:szCs w:val="22"/>
          <w:shd w:val="clear" w:color="auto" w:fill="FFFFFF"/>
        </w:rPr>
        <w:t xml:space="preserve">  Une recherche pour trouver les raisons de ce montant seront trouvées ultérieurement.  </w:t>
      </w:r>
    </w:p>
    <w:p w14:paraId="3B9ABD68" w14:textId="2424F9BE" w:rsidR="00BC6AD4" w:rsidRDefault="002D33B2" w:rsidP="001422EF">
      <w:pPr>
        <w:pStyle w:val="NormalWeb"/>
        <w:spacing w:before="0" w:beforeAutospacing="0" w:after="0" w:afterAutospacing="0"/>
        <w:ind w:left="39" w:right="343"/>
        <w:rPr>
          <w:rFonts w:ascii="Verdana" w:hAnsi="Verdana" w:cs="Arial"/>
          <w:sz w:val="22"/>
          <w:szCs w:val="22"/>
          <w:shd w:val="clear" w:color="auto" w:fill="FFFFFF"/>
        </w:rPr>
      </w:pPr>
      <w:r>
        <w:rPr>
          <w:rFonts w:ascii="Verdana" w:hAnsi="Verdana" w:cs="Arial"/>
          <w:sz w:val="22"/>
          <w:szCs w:val="22"/>
          <w:shd w:val="clear" w:color="auto" w:fill="FFFFFF"/>
        </w:rPr>
        <w:t xml:space="preserve">Martin Marentette demande ce que représente le montant apparaissant à la ligne « créances irrécouvrables ».  Les membres du CA indique qu’il est associé aux joueurs qui n’ont pas payé leurs inscriptions.  Ces joueurs ont été suspendus de </w:t>
      </w:r>
      <w:r w:rsidR="00911C39" w:rsidRPr="00911C39">
        <w:rPr>
          <w:rFonts w:ascii="Verdana" w:hAnsi="Verdana" w:cs="Arial"/>
          <w:i/>
          <w:iCs/>
          <w:sz w:val="22"/>
          <w:szCs w:val="22"/>
          <w:shd w:val="clear" w:color="auto" w:fill="FFFFFF"/>
        </w:rPr>
        <w:t>PTS</w:t>
      </w:r>
      <w:r w:rsidRPr="00911C39">
        <w:rPr>
          <w:rFonts w:ascii="Verdana" w:hAnsi="Verdana" w:cs="Arial"/>
          <w:i/>
          <w:iCs/>
          <w:sz w:val="22"/>
          <w:szCs w:val="22"/>
          <w:shd w:val="clear" w:color="auto" w:fill="FFFFFF"/>
        </w:rPr>
        <w:t>-registraire.</w:t>
      </w:r>
      <w:r>
        <w:rPr>
          <w:rFonts w:ascii="Verdana" w:hAnsi="Verdana" w:cs="Arial"/>
          <w:sz w:val="22"/>
          <w:szCs w:val="22"/>
          <w:shd w:val="clear" w:color="auto" w:fill="FFFFFF"/>
        </w:rPr>
        <w:t xml:space="preserve">  Leur dossier est en suspens tant que les frais ne seront pas payés.</w:t>
      </w:r>
    </w:p>
    <w:p w14:paraId="1E1DDF61" w14:textId="7B0F5644" w:rsidR="002D33B2" w:rsidRDefault="002D33B2" w:rsidP="001422EF">
      <w:pPr>
        <w:pStyle w:val="NormalWeb"/>
        <w:spacing w:before="0" w:beforeAutospacing="0" w:after="0" w:afterAutospacing="0"/>
        <w:ind w:left="39" w:right="343"/>
        <w:rPr>
          <w:rFonts w:ascii="Verdana" w:hAnsi="Verdana" w:cs="Arial"/>
          <w:sz w:val="22"/>
          <w:szCs w:val="22"/>
          <w:shd w:val="clear" w:color="auto" w:fill="FFFFFF"/>
        </w:rPr>
      </w:pPr>
    </w:p>
    <w:p w14:paraId="5035A4FB" w14:textId="23DBD23F" w:rsidR="009F3D4D" w:rsidRDefault="00911C39" w:rsidP="00911C39">
      <w:pPr>
        <w:pStyle w:val="NormalWeb"/>
        <w:spacing w:before="0" w:beforeAutospacing="0" w:after="0" w:afterAutospacing="0"/>
        <w:ind w:left="39" w:right="343"/>
        <w:rPr>
          <w:rFonts w:ascii="Verdana" w:hAnsi="Verdana" w:cs="Arial"/>
          <w:sz w:val="22"/>
          <w:szCs w:val="22"/>
          <w:shd w:val="clear" w:color="auto" w:fill="FFFFFF"/>
        </w:rPr>
      </w:pPr>
      <w:r>
        <w:rPr>
          <w:rFonts w:ascii="Verdana" w:hAnsi="Verdana" w:cs="Arial"/>
          <w:sz w:val="22"/>
          <w:szCs w:val="22"/>
          <w:shd w:val="clear" w:color="auto" w:fill="FFFFFF"/>
        </w:rPr>
        <w:t xml:space="preserve">Xavier </w:t>
      </w:r>
      <w:proofErr w:type="spellStart"/>
      <w:r>
        <w:rPr>
          <w:rFonts w:ascii="Verdana" w:hAnsi="Verdana" w:cs="Arial"/>
          <w:sz w:val="22"/>
          <w:szCs w:val="22"/>
          <w:shd w:val="clear" w:color="auto" w:fill="FFFFFF"/>
        </w:rPr>
        <w:t>Szwengler</w:t>
      </w:r>
      <w:proofErr w:type="spellEnd"/>
      <w:r w:rsidR="002D33B2">
        <w:rPr>
          <w:rFonts w:ascii="Verdana" w:hAnsi="Verdana" w:cs="Arial"/>
          <w:sz w:val="22"/>
          <w:szCs w:val="22"/>
          <w:shd w:val="clear" w:color="auto" w:fill="FFFFFF"/>
        </w:rPr>
        <w:t xml:space="preserve"> souligne que les frais d’inventaire sont demeurés inchangés d’une année à l’autre.  Il y a une zone grise.  Le CA doit absolument se pencher sur les raisons qui expliquent ces différents montants.</w:t>
      </w:r>
      <w:r>
        <w:rPr>
          <w:rFonts w:ascii="Verdana" w:hAnsi="Verdana" w:cs="Arial"/>
          <w:sz w:val="22"/>
          <w:szCs w:val="22"/>
          <w:shd w:val="clear" w:color="auto" w:fill="FFFFFF"/>
        </w:rPr>
        <w:t xml:space="preserve">  Bref, les nouveaux membres du CA s’engagent à faire en sorte que les états financiers soient plus clairs afin que les membres de l’association puissent mieux comprendre ces états financiers.</w:t>
      </w:r>
    </w:p>
    <w:p w14:paraId="431D83CB" w14:textId="77777777" w:rsidR="00911C39" w:rsidRDefault="00911C39" w:rsidP="00911C39">
      <w:pPr>
        <w:pStyle w:val="NormalWeb"/>
        <w:spacing w:before="0" w:beforeAutospacing="0" w:after="0" w:afterAutospacing="0"/>
        <w:ind w:left="39" w:right="343"/>
        <w:rPr>
          <w:rFonts w:ascii="Verdana" w:hAnsi="Verdana" w:cs="Arial"/>
          <w:sz w:val="22"/>
          <w:szCs w:val="22"/>
          <w:shd w:val="clear" w:color="auto" w:fill="FFFFFF"/>
        </w:rPr>
      </w:pPr>
    </w:p>
    <w:p w14:paraId="0DC3A823" w14:textId="77777777" w:rsidR="00911C39" w:rsidRDefault="00911C39" w:rsidP="001422EF">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 xml:space="preserve">Esther Aumont-Duchesne demande des précisions sur les frais liés aux uniformes.  Encore une fois, on précise que cette année les états financiers seront clarifiés.  </w:t>
      </w:r>
    </w:p>
    <w:p w14:paraId="319F7BA7" w14:textId="4E578684" w:rsidR="007054A5" w:rsidRDefault="007054A5" w:rsidP="001422EF">
      <w:pPr>
        <w:pStyle w:val="NormalWeb"/>
        <w:spacing w:before="0" w:beforeAutospacing="0" w:after="0" w:afterAutospacing="0"/>
        <w:ind w:left="39" w:right="343"/>
        <w:rPr>
          <w:rFonts w:ascii="Verdana" w:hAnsi="Verdana"/>
          <w:color w:val="000000"/>
          <w:sz w:val="22"/>
          <w:szCs w:val="22"/>
        </w:rPr>
      </w:pPr>
    </w:p>
    <w:p w14:paraId="0ED04F6C" w14:textId="15C1F7AD" w:rsidR="007054A5" w:rsidRDefault="007054A5" w:rsidP="001422EF">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Martin Marentette propose une adoption provisoire :</w:t>
      </w:r>
    </w:p>
    <w:p w14:paraId="5F1088D9" w14:textId="22C853B2" w:rsidR="007054A5" w:rsidRDefault="007054A5" w:rsidP="007054A5">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Dissocier les revenus (uniforme et inscriptions), achat d’équipements (plus de précisions sur les achats de faits), les frais associés à l’arbitrage (2020)</w:t>
      </w:r>
      <w:r w:rsidR="005B0A03">
        <w:rPr>
          <w:rFonts w:ascii="Verdana" w:hAnsi="Verdana"/>
          <w:color w:val="000000"/>
          <w:sz w:val="22"/>
          <w:szCs w:val="22"/>
        </w:rPr>
        <w:t>.  Kristen seconde cette proposition.</w:t>
      </w:r>
    </w:p>
    <w:p w14:paraId="7A3F9200" w14:textId="09ABF599" w:rsidR="005B0A03" w:rsidRDefault="005B0A03" w:rsidP="007054A5">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Marlène demande le vote :</w:t>
      </w:r>
    </w:p>
    <w:p w14:paraId="24F99792" w14:textId="14B7F8FF" w:rsidR="005B0A03" w:rsidRDefault="005B0A03" w:rsidP="007054A5">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Pour : 6</w:t>
      </w:r>
    </w:p>
    <w:p w14:paraId="16107E41" w14:textId="075434A4" w:rsidR="005B0A03" w:rsidRDefault="005B0A03" w:rsidP="007054A5">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Contre : 9</w:t>
      </w:r>
    </w:p>
    <w:p w14:paraId="2112E80E" w14:textId="2BEF6C06" w:rsidR="005B0A03" w:rsidRDefault="005B0A03" w:rsidP="007054A5">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Abstention :1</w:t>
      </w:r>
    </w:p>
    <w:p w14:paraId="6E23CD75" w14:textId="38718898" w:rsidR="005B0A03" w:rsidRDefault="005B0A03" w:rsidP="007054A5">
      <w:pPr>
        <w:pStyle w:val="NormalWeb"/>
        <w:spacing w:before="0" w:beforeAutospacing="0" w:after="0" w:afterAutospacing="0"/>
        <w:ind w:left="39" w:right="343"/>
        <w:rPr>
          <w:rFonts w:ascii="Verdana" w:hAnsi="Verdana"/>
          <w:color w:val="000000"/>
          <w:sz w:val="22"/>
          <w:szCs w:val="22"/>
        </w:rPr>
      </w:pPr>
    </w:p>
    <w:p w14:paraId="7691FAF8" w14:textId="227307E6" w:rsidR="005B0A03" w:rsidRDefault="005B0A03" w:rsidP="007054A5">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 xml:space="preserve">La proposition est rejetée </w:t>
      </w:r>
    </w:p>
    <w:p w14:paraId="54F35BD1" w14:textId="3490E365" w:rsidR="005B0A03" w:rsidRDefault="005B0A03" w:rsidP="007054A5">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Esther Aumont-Duchesne propose une adoption finale tout en s’assurant que les états financiers soient clarifiés et Annie Blanchette seconde.</w:t>
      </w:r>
    </w:p>
    <w:p w14:paraId="3570660B" w14:textId="4D26F27C" w:rsidR="005B0A03" w:rsidRDefault="005B0A03" w:rsidP="007054A5">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Irène demande le vote :</w:t>
      </w:r>
    </w:p>
    <w:p w14:paraId="45013D79" w14:textId="302A5EC2" w:rsidR="005B0A03" w:rsidRDefault="005B0A03" w:rsidP="005B0A03">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Pour : 11</w:t>
      </w:r>
    </w:p>
    <w:p w14:paraId="5BA01DE7" w14:textId="5CEBFE97" w:rsidR="005B0A03" w:rsidRDefault="005B0A03" w:rsidP="005B0A03">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Contre : 5</w:t>
      </w:r>
    </w:p>
    <w:p w14:paraId="28A803AE" w14:textId="6492CA49" w:rsidR="005B0A03" w:rsidRDefault="005B0A03" w:rsidP="005B0A03">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Abstention :0</w:t>
      </w:r>
    </w:p>
    <w:p w14:paraId="41C37FE8" w14:textId="4474291B" w:rsidR="005B0A03" w:rsidRDefault="005B0A03" w:rsidP="007054A5">
      <w:pPr>
        <w:pStyle w:val="NormalWeb"/>
        <w:spacing w:before="0" w:beforeAutospacing="0" w:after="0" w:afterAutospacing="0"/>
        <w:ind w:left="39" w:right="343"/>
        <w:rPr>
          <w:rFonts w:ascii="Verdana" w:hAnsi="Verdana"/>
          <w:color w:val="000000"/>
          <w:sz w:val="22"/>
          <w:szCs w:val="22"/>
        </w:rPr>
      </w:pPr>
    </w:p>
    <w:p w14:paraId="3759CD1F" w14:textId="0A4D6F8E" w:rsidR="005B0A03" w:rsidRDefault="005B0A03" w:rsidP="007054A5">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La proposition est</w:t>
      </w:r>
      <w:r w:rsidR="007E4F7F">
        <w:rPr>
          <w:rFonts w:ascii="Verdana" w:hAnsi="Verdana"/>
          <w:color w:val="000000"/>
          <w:sz w:val="22"/>
          <w:szCs w:val="22"/>
        </w:rPr>
        <w:t xml:space="preserve"> adoptée à la majorité.</w:t>
      </w:r>
    </w:p>
    <w:p w14:paraId="57BD5A20" w14:textId="77777777" w:rsidR="007E4F7F" w:rsidRDefault="007E4F7F" w:rsidP="007054A5">
      <w:pPr>
        <w:pStyle w:val="NormalWeb"/>
        <w:spacing w:before="0" w:beforeAutospacing="0" w:after="0" w:afterAutospacing="0"/>
        <w:ind w:left="39" w:right="343"/>
        <w:rPr>
          <w:rFonts w:ascii="Verdana" w:hAnsi="Verdana"/>
          <w:color w:val="000000"/>
          <w:sz w:val="22"/>
          <w:szCs w:val="22"/>
        </w:rPr>
      </w:pPr>
    </w:p>
    <w:p w14:paraId="4D4754BB" w14:textId="77777777" w:rsidR="007054A5" w:rsidRDefault="007054A5" w:rsidP="001422EF">
      <w:pPr>
        <w:pStyle w:val="NormalWeb"/>
        <w:spacing w:before="0" w:beforeAutospacing="0" w:after="0" w:afterAutospacing="0"/>
        <w:ind w:left="39" w:right="343"/>
        <w:rPr>
          <w:rFonts w:ascii="Verdana" w:hAnsi="Verdana"/>
          <w:color w:val="000000"/>
          <w:sz w:val="22"/>
          <w:szCs w:val="22"/>
        </w:rPr>
      </w:pPr>
    </w:p>
    <w:p w14:paraId="23E0EA68" w14:textId="77777777" w:rsidR="00911C39" w:rsidRDefault="00911C39" w:rsidP="001422EF">
      <w:pPr>
        <w:pStyle w:val="NormalWeb"/>
        <w:spacing w:before="0" w:beforeAutospacing="0" w:after="0" w:afterAutospacing="0"/>
        <w:ind w:left="39" w:right="343"/>
        <w:rPr>
          <w:rFonts w:ascii="Verdana" w:hAnsi="Verdana"/>
          <w:b/>
          <w:bCs/>
          <w:color w:val="000000"/>
          <w:sz w:val="22"/>
          <w:szCs w:val="22"/>
        </w:rPr>
      </w:pPr>
    </w:p>
    <w:p w14:paraId="3095C335" w14:textId="3E7CBF5A" w:rsidR="004069E7" w:rsidRDefault="004069E7" w:rsidP="001422EF">
      <w:pPr>
        <w:pStyle w:val="NormalWeb"/>
        <w:spacing w:before="0" w:beforeAutospacing="0" w:after="0" w:afterAutospacing="0"/>
        <w:ind w:left="39" w:right="343"/>
        <w:rPr>
          <w:rFonts w:ascii="Verdana" w:hAnsi="Verdana"/>
          <w:b/>
          <w:bCs/>
          <w:color w:val="000000"/>
          <w:sz w:val="22"/>
          <w:szCs w:val="22"/>
        </w:rPr>
      </w:pPr>
      <w:r>
        <w:rPr>
          <w:rFonts w:ascii="Verdana" w:hAnsi="Verdana"/>
          <w:b/>
          <w:bCs/>
          <w:color w:val="000000"/>
          <w:sz w:val="22"/>
          <w:szCs w:val="22"/>
        </w:rPr>
        <w:lastRenderedPageBreak/>
        <w:t>9. Choix d’une firme d’audit des états financiers</w:t>
      </w:r>
    </w:p>
    <w:p w14:paraId="3BF3FCE4" w14:textId="7323CCF6" w:rsidR="004069E7" w:rsidRDefault="004069E7" w:rsidP="00C11B91">
      <w:pPr>
        <w:pStyle w:val="NormalWeb"/>
        <w:spacing w:before="0" w:beforeAutospacing="0" w:after="0" w:afterAutospacing="0"/>
        <w:ind w:left="39" w:right="343"/>
        <w:rPr>
          <w:rFonts w:ascii="Verdana" w:hAnsi="Verdana"/>
          <w:color w:val="000000"/>
          <w:sz w:val="22"/>
          <w:szCs w:val="22"/>
        </w:rPr>
      </w:pPr>
      <w:r w:rsidRPr="00675CC2">
        <w:rPr>
          <w:rFonts w:ascii="Verdana" w:hAnsi="Verdana"/>
          <w:color w:val="000000"/>
          <w:sz w:val="22"/>
          <w:szCs w:val="22"/>
        </w:rPr>
        <w:t xml:space="preserve">Il est proposé par </w:t>
      </w:r>
      <w:r w:rsidR="007E4F7F">
        <w:rPr>
          <w:rFonts w:ascii="Verdana" w:hAnsi="Verdana"/>
          <w:color w:val="000000"/>
          <w:sz w:val="22"/>
          <w:szCs w:val="22"/>
        </w:rPr>
        <w:t>Martin Marentette</w:t>
      </w:r>
      <w:r w:rsidRPr="00675CC2">
        <w:rPr>
          <w:rFonts w:ascii="Verdana" w:hAnsi="Verdana"/>
          <w:color w:val="000000"/>
          <w:sz w:val="22"/>
          <w:szCs w:val="22"/>
        </w:rPr>
        <w:t xml:space="preserve">   et secondé par </w:t>
      </w:r>
      <w:r w:rsidR="007E4F7F">
        <w:rPr>
          <w:rFonts w:ascii="Verdana" w:hAnsi="Verdana"/>
          <w:color w:val="000000"/>
          <w:sz w:val="22"/>
          <w:szCs w:val="22"/>
        </w:rPr>
        <w:t xml:space="preserve">Rick Lau </w:t>
      </w:r>
      <w:r w:rsidRPr="00675CC2">
        <w:rPr>
          <w:rFonts w:ascii="Verdana" w:hAnsi="Verdana"/>
          <w:color w:val="000000"/>
          <w:sz w:val="22"/>
          <w:szCs w:val="22"/>
        </w:rPr>
        <w:t xml:space="preserve">que la firme d’audit des </w:t>
      </w:r>
      <w:r w:rsidR="00675CC2" w:rsidRPr="00675CC2">
        <w:rPr>
          <w:rFonts w:ascii="Verdana" w:hAnsi="Verdana"/>
          <w:color w:val="000000"/>
          <w:sz w:val="22"/>
          <w:szCs w:val="22"/>
        </w:rPr>
        <w:t>états</w:t>
      </w:r>
      <w:r w:rsidR="00675CC2">
        <w:rPr>
          <w:rFonts w:ascii="Verdana" w:hAnsi="Verdana"/>
          <w:color w:val="000000"/>
          <w:sz w:val="22"/>
          <w:szCs w:val="22"/>
        </w:rPr>
        <w:t xml:space="preserve"> financiers pour l’ASGPK soit </w:t>
      </w:r>
      <w:r w:rsidR="007E4F7F">
        <w:rPr>
          <w:rFonts w:ascii="Verdana" w:hAnsi="Verdana"/>
          <w:color w:val="000000"/>
          <w:sz w:val="22"/>
          <w:szCs w:val="22"/>
        </w:rPr>
        <w:t xml:space="preserve">Jean-François </w:t>
      </w:r>
      <w:r w:rsidR="00A23EE0">
        <w:rPr>
          <w:rFonts w:ascii="Verdana" w:hAnsi="Verdana"/>
          <w:color w:val="000000"/>
          <w:sz w:val="22"/>
          <w:szCs w:val="22"/>
        </w:rPr>
        <w:t>Beauregard.</w:t>
      </w:r>
    </w:p>
    <w:p w14:paraId="47A43CE7" w14:textId="02C148C8" w:rsidR="007E4F7F" w:rsidRDefault="007E4F7F" w:rsidP="00C11B91">
      <w:pPr>
        <w:pStyle w:val="NormalWeb"/>
        <w:spacing w:before="0" w:beforeAutospacing="0" w:after="0" w:afterAutospacing="0"/>
        <w:ind w:left="39" w:right="343"/>
        <w:rPr>
          <w:rFonts w:ascii="Verdana" w:hAnsi="Verdana"/>
          <w:color w:val="000000"/>
          <w:sz w:val="22"/>
          <w:szCs w:val="22"/>
        </w:rPr>
      </w:pPr>
    </w:p>
    <w:p w14:paraId="4C11D27C" w14:textId="5706DD18" w:rsidR="007E4F7F" w:rsidRDefault="007E4F7F" w:rsidP="00C11B91">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Adoptée à l’unanimité</w:t>
      </w:r>
    </w:p>
    <w:p w14:paraId="5EDC65DD" w14:textId="77777777" w:rsidR="009D4845" w:rsidRPr="00675CC2" w:rsidRDefault="009D4845" w:rsidP="00C11B91">
      <w:pPr>
        <w:pStyle w:val="NormalWeb"/>
        <w:spacing w:before="0" w:beforeAutospacing="0" w:after="0" w:afterAutospacing="0"/>
        <w:ind w:left="39" w:right="343"/>
        <w:rPr>
          <w:rFonts w:ascii="Verdana" w:hAnsi="Verdana"/>
          <w:color w:val="000000"/>
          <w:sz w:val="22"/>
          <w:szCs w:val="22"/>
        </w:rPr>
      </w:pPr>
    </w:p>
    <w:p w14:paraId="70C961F9" w14:textId="6F7A78D4" w:rsidR="007E4F7F" w:rsidRDefault="007E4F7F" w:rsidP="007E4F7F">
      <w:pPr>
        <w:pStyle w:val="NormalWeb"/>
        <w:spacing w:before="0" w:beforeAutospacing="0" w:after="0" w:afterAutospacing="0"/>
        <w:ind w:left="39" w:right="343"/>
        <w:rPr>
          <w:rFonts w:ascii="Verdana" w:hAnsi="Verdana"/>
          <w:b/>
          <w:bCs/>
          <w:color w:val="000000"/>
          <w:sz w:val="22"/>
          <w:szCs w:val="22"/>
        </w:rPr>
      </w:pPr>
      <w:r>
        <w:rPr>
          <w:rFonts w:ascii="Verdana" w:hAnsi="Verdana"/>
          <w:b/>
          <w:bCs/>
          <w:color w:val="000000"/>
          <w:sz w:val="22"/>
          <w:szCs w:val="22"/>
        </w:rPr>
        <w:t>10. Élections des nouveaux administrateurs pour 2021-2022</w:t>
      </w:r>
    </w:p>
    <w:p w14:paraId="1F8B7876" w14:textId="77777777" w:rsidR="007E4F7F" w:rsidRDefault="007E4F7F" w:rsidP="007E4F7F">
      <w:pPr>
        <w:pStyle w:val="NormalWeb"/>
        <w:spacing w:before="0" w:beforeAutospacing="0" w:after="0" w:afterAutospacing="0"/>
        <w:ind w:left="39" w:right="343"/>
        <w:rPr>
          <w:rFonts w:ascii="Verdana" w:hAnsi="Verdana"/>
          <w:color w:val="000000"/>
          <w:sz w:val="22"/>
          <w:szCs w:val="22"/>
        </w:rPr>
      </w:pPr>
    </w:p>
    <w:p w14:paraId="3B6C9808" w14:textId="46373E1D" w:rsidR="00146335" w:rsidRDefault="00146335" w:rsidP="00146335">
      <w:pPr>
        <w:pStyle w:val="NormalWeb"/>
        <w:spacing w:before="0" w:beforeAutospacing="0" w:after="0" w:afterAutospacing="0"/>
        <w:ind w:right="343"/>
        <w:rPr>
          <w:rFonts w:ascii="Verdana" w:hAnsi="Verdana"/>
          <w:color w:val="000000"/>
          <w:sz w:val="22"/>
          <w:szCs w:val="22"/>
        </w:rPr>
      </w:pPr>
      <w:r>
        <w:rPr>
          <w:rFonts w:ascii="Verdana" w:hAnsi="Verdana"/>
          <w:color w:val="000000"/>
          <w:sz w:val="22"/>
          <w:szCs w:val="22"/>
        </w:rPr>
        <w:t xml:space="preserve">Les candidats suivants se proposent pour faire partie du CA. </w:t>
      </w:r>
    </w:p>
    <w:p w14:paraId="5011316A" w14:textId="77777777" w:rsidR="00146335" w:rsidRDefault="00146335" w:rsidP="00146335">
      <w:pPr>
        <w:pStyle w:val="NormalWeb"/>
        <w:spacing w:before="0" w:beforeAutospacing="0" w:after="0" w:afterAutospacing="0"/>
        <w:ind w:right="343"/>
        <w:rPr>
          <w:rFonts w:ascii="Verdana" w:hAnsi="Verdana"/>
          <w:color w:val="000000"/>
          <w:sz w:val="22"/>
          <w:szCs w:val="22"/>
        </w:rPr>
      </w:pPr>
      <w:r>
        <w:rPr>
          <w:rFonts w:ascii="Verdana" w:hAnsi="Verdana"/>
          <w:color w:val="000000"/>
          <w:sz w:val="22"/>
          <w:szCs w:val="22"/>
        </w:rPr>
        <w:t>Esther Aumont-Duchesne</w:t>
      </w:r>
    </w:p>
    <w:p w14:paraId="3EA1866D" w14:textId="77777777" w:rsidR="00146335" w:rsidRDefault="00146335" w:rsidP="00146335">
      <w:pPr>
        <w:pStyle w:val="NormalWeb"/>
        <w:spacing w:before="0" w:beforeAutospacing="0" w:after="0" w:afterAutospacing="0"/>
        <w:ind w:right="343"/>
        <w:rPr>
          <w:rFonts w:ascii="Verdana" w:hAnsi="Verdana"/>
          <w:color w:val="000000"/>
          <w:sz w:val="22"/>
          <w:szCs w:val="22"/>
        </w:rPr>
      </w:pPr>
      <w:r>
        <w:rPr>
          <w:rFonts w:ascii="Verdana" w:hAnsi="Verdana"/>
          <w:color w:val="000000"/>
          <w:sz w:val="22"/>
          <w:szCs w:val="22"/>
        </w:rPr>
        <w:t>Rick Lau</w:t>
      </w:r>
    </w:p>
    <w:p w14:paraId="55AED20C" w14:textId="77777777" w:rsidR="00146335" w:rsidRDefault="00146335" w:rsidP="00146335">
      <w:pPr>
        <w:pStyle w:val="NormalWeb"/>
        <w:spacing w:before="0" w:beforeAutospacing="0" w:after="0" w:afterAutospacing="0"/>
        <w:ind w:right="343"/>
        <w:rPr>
          <w:rFonts w:ascii="Verdana" w:hAnsi="Verdana"/>
          <w:color w:val="000000"/>
          <w:sz w:val="22"/>
          <w:szCs w:val="22"/>
        </w:rPr>
      </w:pPr>
      <w:r>
        <w:rPr>
          <w:rFonts w:ascii="Verdana" w:hAnsi="Verdana"/>
          <w:color w:val="000000"/>
          <w:sz w:val="22"/>
          <w:szCs w:val="22"/>
        </w:rPr>
        <w:t xml:space="preserve">Xavier </w:t>
      </w:r>
      <w:proofErr w:type="spellStart"/>
      <w:r>
        <w:rPr>
          <w:rFonts w:ascii="Verdana" w:hAnsi="Verdana"/>
          <w:color w:val="000000"/>
          <w:sz w:val="22"/>
          <w:szCs w:val="22"/>
        </w:rPr>
        <w:t>Szwengler</w:t>
      </w:r>
      <w:proofErr w:type="spellEnd"/>
    </w:p>
    <w:p w14:paraId="2EBCF705" w14:textId="77777777" w:rsidR="00146335" w:rsidRDefault="00146335" w:rsidP="00146335">
      <w:pPr>
        <w:pStyle w:val="NormalWeb"/>
        <w:spacing w:before="0" w:beforeAutospacing="0" w:after="0" w:afterAutospacing="0"/>
        <w:ind w:right="343"/>
        <w:rPr>
          <w:rFonts w:ascii="Verdana" w:hAnsi="Verdana"/>
          <w:color w:val="000000"/>
          <w:sz w:val="22"/>
          <w:szCs w:val="22"/>
        </w:rPr>
      </w:pPr>
      <w:r>
        <w:rPr>
          <w:rFonts w:ascii="Verdana" w:hAnsi="Verdana"/>
          <w:color w:val="000000"/>
          <w:sz w:val="22"/>
          <w:szCs w:val="22"/>
        </w:rPr>
        <w:t>Carlos Camargo</w:t>
      </w:r>
    </w:p>
    <w:p w14:paraId="225D3A6F" w14:textId="4C99A333" w:rsidR="00146335" w:rsidRDefault="00146335" w:rsidP="00146335">
      <w:pPr>
        <w:pStyle w:val="NormalWeb"/>
        <w:spacing w:before="0" w:beforeAutospacing="0" w:after="0" w:afterAutospacing="0"/>
        <w:ind w:right="343"/>
        <w:rPr>
          <w:rFonts w:ascii="Verdana" w:hAnsi="Verdana"/>
          <w:color w:val="000000"/>
          <w:sz w:val="22"/>
          <w:szCs w:val="22"/>
        </w:rPr>
      </w:pPr>
      <w:r>
        <w:rPr>
          <w:rFonts w:ascii="Verdana" w:hAnsi="Verdana"/>
          <w:color w:val="000000"/>
          <w:sz w:val="22"/>
          <w:szCs w:val="22"/>
        </w:rPr>
        <w:t>Jérôme Fradette</w:t>
      </w:r>
    </w:p>
    <w:p w14:paraId="3D16CA0C" w14:textId="2E520521" w:rsidR="00C42580" w:rsidRDefault="00C42580" w:rsidP="00146335">
      <w:pPr>
        <w:pStyle w:val="NormalWeb"/>
        <w:spacing w:before="0" w:beforeAutospacing="0" w:after="0" w:afterAutospacing="0"/>
        <w:ind w:right="343"/>
        <w:rPr>
          <w:rFonts w:ascii="Verdana" w:hAnsi="Verdana"/>
          <w:color w:val="000000"/>
          <w:sz w:val="22"/>
          <w:szCs w:val="22"/>
        </w:rPr>
      </w:pPr>
    </w:p>
    <w:p w14:paraId="1B9B8381" w14:textId="19324FFC" w:rsidR="00C42580" w:rsidRDefault="00C42580" w:rsidP="00146335">
      <w:pPr>
        <w:pStyle w:val="NormalWeb"/>
        <w:spacing w:before="0" w:beforeAutospacing="0" w:after="0" w:afterAutospacing="0"/>
        <w:ind w:right="343"/>
        <w:rPr>
          <w:rFonts w:ascii="Verdana" w:hAnsi="Verdana"/>
          <w:color w:val="000000"/>
          <w:sz w:val="22"/>
          <w:szCs w:val="22"/>
        </w:rPr>
      </w:pPr>
      <w:r>
        <w:rPr>
          <w:rFonts w:ascii="Verdana" w:hAnsi="Verdana"/>
          <w:color w:val="000000"/>
          <w:sz w:val="22"/>
          <w:szCs w:val="22"/>
        </w:rPr>
        <w:t>Parmi les membres du CA sortant :</w:t>
      </w:r>
    </w:p>
    <w:p w14:paraId="377916CD" w14:textId="77777777" w:rsidR="00146335" w:rsidRDefault="00146335" w:rsidP="007E4F7F">
      <w:pPr>
        <w:pStyle w:val="NormalWeb"/>
        <w:spacing w:before="0" w:beforeAutospacing="0" w:after="0" w:afterAutospacing="0"/>
        <w:ind w:left="39" w:right="343"/>
        <w:rPr>
          <w:rFonts w:ascii="Verdana" w:hAnsi="Verdana"/>
          <w:color w:val="000000"/>
          <w:sz w:val="22"/>
          <w:szCs w:val="22"/>
        </w:rPr>
      </w:pPr>
    </w:p>
    <w:p w14:paraId="0FFD4DD7" w14:textId="1CDE0DCC" w:rsidR="007E4F7F" w:rsidRDefault="007E4F7F" w:rsidP="007E4F7F">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Annie Blanchette propose</w:t>
      </w:r>
      <w:r w:rsidR="00146335">
        <w:rPr>
          <w:rFonts w:ascii="Verdana" w:hAnsi="Verdana"/>
          <w:color w:val="000000"/>
          <w:sz w:val="22"/>
          <w:szCs w:val="22"/>
        </w:rPr>
        <w:t xml:space="preserve"> </w:t>
      </w:r>
      <w:r>
        <w:rPr>
          <w:rFonts w:ascii="Verdana" w:hAnsi="Verdana"/>
          <w:color w:val="000000"/>
          <w:sz w:val="22"/>
          <w:szCs w:val="22"/>
        </w:rPr>
        <w:t>Marlène Bates qui accepte.</w:t>
      </w:r>
    </w:p>
    <w:p w14:paraId="78C07D79" w14:textId="6FDCE914" w:rsidR="007E4F7F" w:rsidRPr="00C11B91" w:rsidRDefault="007E4F7F" w:rsidP="007E4F7F">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 xml:space="preserve">Esther Aumont-Duchesne </w:t>
      </w:r>
      <w:r w:rsidR="00146335">
        <w:rPr>
          <w:rFonts w:ascii="Verdana" w:hAnsi="Verdana"/>
          <w:color w:val="000000"/>
          <w:sz w:val="22"/>
          <w:szCs w:val="22"/>
        </w:rPr>
        <w:t xml:space="preserve">et </w:t>
      </w:r>
      <w:r>
        <w:rPr>
          <w:rFonts w:ascii="Verdana" w:hAnsi="Verdana"/>
          <w:color w:val="000000"/>
          <w:sz w:val="22"/>
          <w:szCs w:val="22"/>
        </w:rPr>
        <w:t>Annie Blanchette qui accepte.</w:t>
      </w:r>
      <w:r w:rsidRPr="009D4845">
        <w:rPr>
          <w:rFonts w:ascii="Verdana" w:hAnsi="Verdana"/>
          <w:color w:val="000000"/>
          <w:sz w:val="22"/>
          <w:szCs w:val="22"/>
        </w:rPr>
        <w:br/>
      </w:r>
      <w:r w:rsidR="00146335">
        <w:rPr>
          <w:rFonts w:ascii="Verdana" w:hAnsi="Verdana"/>
          <w:color w:val="000000"/>
          <w:sz w:val="22"/>
          <w:szCs w:val="22"/>
        </w:rPr>
        <w:t xml:space="preserve">Annie Blanchette propose </w:t>
      </w:r>
      <w:r w:rsidRPr="00C11B91">
        <w:rPr>
          <w:rFonts w:ascii="Verdana" w:hAnsi="Verdana"/>
          <w:color w:val="000000"/>
          <w:sz w:val="22"/>
          <w:szCs w:val="22"/>
        </w:rPr>
        <w:t xml:space="preserve">Irène </w:t>
      </w:r>
      <w:proofErr w:type="spellStart"/>
      <w:r w:rsidRPr="00C11B91">
        <w:rPr>
          <w:rFonts w:ascii="Verdana" w:hAnsi="Verdana"/>
          <w:color w:val="000000"/>
          <w:sz w:val="22"/>
          <w:szCs w:val="22"/>
        </w:rPr>
        <w:t>Brylewicz</w:t>
      </w:r>
      <w:proofErr w:type="spellEnd"/>
      <w:r w:rsidRPr="00C11B91">
        <w:rPr>
          <w:rFonts w:ascii="Verdana" w:hAnsi="Verdana"/>
          <w:color w:val="000000"/>
          <w:sz w:val="22"/>
          <w:szCs w:val="22"/>
        </w:rPr>
        <w:t xml:space="preserve"> </w:t>
      </w:r>
      <w:r w:rsidR="00146335">
        <w:rPr>
          <w:rFonts w:ascii="Verdana" w:hAnsi="Verdana"/>
          <w:color w:val="000000"/>
          <w:sz w:val="22"/>
          <w:szCs w:val="22"/>
        </w:rPr>
        <w:t>qui accepte.</w:t>
      </w:r>
    </w:p>
    <w:p w14:paraId="0B9A7A14" w14:textId="36424B19" w:rsidR="007E4F7F" w:rsidRPr="00C11B91" w:rsidRDefault="007E4F7F" w:rsidP="007E4F7F">
      <w:pPr>
        <w:pStyle w:val="NormalWeb"/>
        <w:spacing w:before="0" w:beforeAutospacing="0" w:after="0" w:afterAutospacing="0"/>
        <w:ind w:left="39" w:right="343" w:hanging="380"/>
        <w:rPr>
          <w:rFonts w:ascii="Verdana" w:hAnsi="Verdana"/>
          <w:color w:val="000000"/>
          <w:sz w:val="22"/>
          <w:szCs w:val="22"/>
        </w:rPr>
      </w:pPr>
      <w:r w:rsidRPr="00C11B91">
        <w:rPr>
          <w:rFonts w:ascii="Verdana" w:hAnsi="Verdana"/>
          <w:color w:val="000000"/>
          <w:sz w:val="22"/>
          <w:szCs w:val="22"/>
        </w:rPr>
        <w:tab/>
        <w:t>Marlène Bates</w:t>
      </w:r>
      <w:r w:rsidR="00146335">
        <w:rPr>
          <w:rFonts w:ascii="Verdana" w:hAnsi="Verdana"/>
          <w:color w:val="000000"/>
          <w:sz w:val="22"/>
          <w:szCs w:val="22"/>
        </w:rPr>
        <w:t xml:space="preserve"> propose Marie-France Vallée qui accepte.</w:t>
      </w:r>
    </w:p>
    <w:p w14:paraId="6A03F70F" w14:textId="66EE4D82" w:rsidR="007E4F7F" w:rsidRDefault="007E4F7F" w:rsidP="00146335">
      <w:pPr>
        <w:pStyle w:val="NormalWeb"/>
        <w:spacing w:before="0" w:beforeAutospacing="0" w:after="0" w:afterAutospacing="0"/>
        <w:ind w:left="39" w:right="343" w:hanging="380"/>
        <w:rPr>
          <w:rFonts w:ascii="Verdana" w:hAnsi="Verdana"/>
          <w:color w:val="000000"/>
          <w:sz w:val="22"/>
          <w:szCs w:val="22"/>
        </w:rPr>
      </w:pPr>
      <w:r w:rsidRPr="00C11B91">
        <w:rPr>
          <w:rFonts w:ascii="Verdana" w:hAnsi="Verdana"/>
          <w:color w:val="000000"/>
          <w:sz w:val="22"/>
          <w:szCs w:val="22"/>
        </w:rPr>
        <w:tab/>
      </w:r>
    </w:p>
    <w:p w14:paraId="5F2063CB" w14:textId="00D2009E" w:rsidR="00146335" w:rsidRDefault="00146335" w:rsidP="00146335">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Les différents candidats sont élus par acclamation.</w:t>
      </w:r>
    </w:p>
    <w:p w14:paraId="136E63E0" w14:textId="0CFA3DE1" w:rsidR="00146335" w:rsidRDefault="00146335" w:rsidP="00146335">
      <w:pPr>
        <w:pStyle w:val="NormalWeb"/>
        <w:spacing w:before="0" w:beforeAutospacing="0" w:after="0" w:afterAutospacing="0"/>
        <w:ind w:left="39" w:right="343"/>
        <w:rPr>
          <w:rFonts w:ascii="Verdana" w:hAnsi="Verdana"/>
          <w:color w:val="000000"/>
          <w:sz w:val="22"/>
          <w:szCs w:val="22"/>
        </w:rPr>
      </w:pPr>
    </w:p>
    <w:p w14:paraId="772493E0" w14:textId="72655534" w:rsidR="00146335" w:rsidRDefault="00146335" w:rsidP="00146335">
      <w:pPr>
        <w:pStyle w:val="NormalWeb"/>
        <w:spacing w:before="0" w:beforeAutospacing="0" w:after="0" w:afterAutospacing="0"/>
        <w:ind w:left="39" w:right="343"/>
        <w:rPr>
          <w:rFonts w:ascii="Verdana" w:hAnsi="Verdana"/>
          <w:color w:val="000000"/>
          <w:sz w:val="22"/>
          <w:szCs w:val="22"/>
        </w:rPr>
      </w:pPr>
      <w:r>
        <w:rPr>
          <w:rFonts w:ascii="Verdana" w:hAnsi="Verdana"/>
          <w:color w:val="000000"/>
          <w:sz w:val="22"/>
          <w:szCs w:val="22"/>
        </w:rPr>
        <w:t>Chaque candidat fait une petite présentation.</w:t>
      </w:r>
    </w:p>
    <w:p w14:paraId="7905DBAD" w14:textId="77777777" w:rsidR="007E4F7F" w:rsidRDefault="007E4F7F" w:rsidP="001422EF">
      <w:pPr>
        <w:pStyle w:val="NormalWeb"/>
        <w:spacing w:before="0" w:beforeAutospacing="0" w:after="0" w:afterAutospacing="0"/>
        <w:ind w:left="39" w:right="343"/>
        <w:rPr>
          <w:rFonts w:ascii="Verdana" w:hAnsi="Verdana"/>
          <w:b/>
          <w:bCs/>
          <w:color w:val="000000"/>
          <w:sz w:val="22"/>
          <w:szCs w:val="22"/>
        </w:rPr>
      </w:pPr>
    </w:p>
    <w:p w14:paraId="3E9C28A0" w14:textId="20A2CD10" w:rsidR="004069E7" w:rsidRDefault="004069E7" w:rsidP="001422EF">
      <w:pPr>
        <w:pStyle w:val="NormalWeb"/>
        <w:spacing w:before="0" w:beforeAutospacing="0" w:after="0" w:afterAutospacing="0"/>
        <w:ind w:left="39" w:right="343"/>
        <w:rPr>
          <w:rFonts w:ascii="Verdana" w:hAnsi="Verdana"/>
          <w:b/>
          <w:bCs/>
          <w:color w:val="000000"/>
          <w:sz w:val="22"/>
          <w:szCs w:val="22"/>
        </w:rPr>
      </w:pPr>
      <w:r>
        <w:rPr>
          <w:rFonts w:ascii="Verdana" w:hAnsi="Verdana"/>
          <w:b/>
          <w:bCs/>
          <w:color w:val="000000"/>
          <w:sz w:val="22"/>
          <w:szCs w:val="22"/>
        </w:rPr>
        <w:t>1</w:t>
      </w:r>
      <w:r w:rsidR="007E4F7F">
        <w:rPr>
          <w:rFonts w:ascii="Verdana" w:hAnsi="Verdana"/>
          <w:b/>
          <w:bCs/>
          <w:color w:val="000000"/>
          <w:sz w:val="22"/>
          <w:szCs w:val="22"/>
        </w:rPr>
        <w:t>1</w:t>
      </w:r>
      <w:r>
        <w:rPr>
          <w:rFonts w:ascii="Verdana" w:hAnsi="Verdana"/>
          <w:b/>
          <w:bCs/>
          <w:color w:val="000000"/>
          <w:sz w:val="22"/>
          <w:szCs w:val="22"/>
        </w:rPr>
        <w:t xml:space="preserve">. </w:t>
      </w:r>
      <w:r w:rsidR="00A23EE0">
        <w:rPr>
          <w:rFonts w:ascii="Verdana" w:hAnsi="Verdana"/>
          <w:b/>
          <w:bCs/>
          <w:color w:val="000000"/>
          <w:sz w:val="22"/>
          <w:szCs w:val="22"/>
        </w:rPr>
        <w:t xml:space="preserve">Présentation </w:t>
      </w:r>
      <w:r>
        <w:rPr>
          <w:rFonts w:ascii="Verdana" w:hAnsi="Verdana"/>
          <w:b/>
          <w:bCs/>
          <w:color w:val="000000"/>
          <w:sz w:val="22"/>
          <w:szCs w:val="22"/>
        </w:rPr>
        <w:t>des prévisions budgétaires 20</w:t>
      </w:r>
      <w:r w:rsidR="00C42580">
        <w:rPr>
          <w:rFonts w:ascii="Verdana" w:hAnsi="Verdana"/>
          <w:b/>
          <w:bCs/>
          <w:color w:val="000000"/>
          <w:sz w:val="22"/>
          <w:szCs w:val="22"/>
        </w:rPr>
        <w:t>22</w:t>
      </w:r>
    </w:p>
    <w:p w14:paraId="366182ED" w14:textId="3D5CCE24" w:rsidR="004069E7" w:rsidRDefault="004069E7" w:rsidP="00C11B91">
      <w:pPr>
        <w:pStyle w:val="NormalWeb"/>
        <w:spacing w:before="0" w:beforeAutospacing="0" w:after="0" w:afterAutospacing="0"/>
        <w:ind w:left="39" w:right="343" w:hanging="380"/>
        <w:rPr>
          <w:rFonts w:ascii="Verdana" w:hAnsi="Verdana"/>
          <w:b/>
          <w:bCs/>
          <w:color w:val="000000"/>
          <w:sz w:val="22"/>
          <w:szCs w:val="22"/>
        </w:rPr>
      </w:pPr>
    </w:p>
    <w:p w14:paraId="2C5D0E8D" w14:textId="0F2FE7BA" w:rsidR="007E4F7F" w:rsidRDefault="007E4F7F" w:rsidP="00C11B91">
      <w:pPr>
        <w:pStyle w:val="NormalWeb"/>
        <w:spacing w:before="0" w:beforeAutospacing="0" w:after="0" w:afterAutospacing="0"/>
        <w:ind w:left="39" w:right="343" w:hanging="380"/>
        <w:rPr>
          <w:rFonts w:ascii="Verdana" w:hAnsi="Verdana"/>
          <w:color w:val="000000"/>
          <w:sz w:val="22"/>
          <w:szCs w:val="22"/>
        </w:rPr>
      </w:pPr>
      <w:r w:rsidRPr="00C42580">
        <w:rPr>
          <w:rFonts w:ascii="Verdana" w:hAnsi="Verdana"/>
          <w:color w:val="000000"/>
          <w:sz w:val="22"/>
          <w:szCs w:val="22"/>
        </w:rPr>
        <w:tab/>
      </w:r>
      <w:r w:rsidR="00C42580" w:rsidRPr="00C42580">
        <w:rPr>
          <w:rFonts w:ascii="Verdana" w:hAnsi="Verdana"/>
          <w:color w:val="000000"/>
          <w:sz w:val="22"/>
          <w:szCs w:val="22"/>
        </w:rPr>
        <w:t>Marlène Bates et Annie Blanchette explique les prévisions budgétaires 2022.  Pour accéder à ces prévisions, cliquer sur le lien ci-dessous :</w:t>
      </w:r>
    </w:p>
    <w:p w14:paraId="540487D2" w14:textId="24B8FF26" w:rsidR="00AE0C53" w:rsidRDefault="00782DF6" w:rsidP="009D4845">
      <w:pPr>
        <w:pStyle w:val="NormalWeb"/>
        <w:spacing w:before="0" w:beforeAutospacing="0" w:after="0" w:afterAutospacing="0"/>
        <w:ind w:right="343"/>
        <w:rPr>
          <w:rFonts w:ascii="Verdana" w:hAnsi="Verdana"/>
          <w:color w:val="000000"/>
          <w:sz w:val="22"/>
          <w:szCs w:val="22"/>
        </w:rPr>
      </w:pPr>
      <w:hyperlink r:id="rId11" w:history="1">
        <w:r w:rsidRPr="008B79DF">
          <w:rPr>
            <w:rStyle w:val="Lienhypertexte"/>
            <w:rFonts w:ascii="Verdana" w:hAnsi="Verdana"/>
            <w:sz w:val="22"/>
            <w:szCs w:val="22"/>
          </w:rPr>
          <w:t>https://www.publicationsp</w:t>
        </w:r>
        <w:r w:rsidRPr="008B79DF">
          <w:rPr>
            <w:rStyle w:val="Lienhypertexte"/>
            <w:rFonts w:ascii="Verdana" w:hAnsi="Verdana"/>
            <w:sz w:val="22"/>
            <w:szCs w:val="22"/>
          </w:rPr>
          <w:t>o</w:t>
        </w:r>
        <w:r w:rsidRPr="008B79DF">
          <w:rPr>
            <w:rStyle w:val="Lienhypertexte"/>
            <w:rFonts w:ascii="Verdana" w:hAnsi="Verdana"/>
            <w:sz w:val="22"/>
            <w:szCs w:val="22"/>
          </w:rPr>
          <w:t>rts.com/ressources/files/1289/Hypothese_pour_budget_2021-2022_v.2021-11-29_a_14h14.pdf?t=1642029909</w:t>
        </w:r>
      </w:hyperlink>
    </w:p>
    <w:p w14:paraId="3BC9A8A9" w14:textId="77777777" w:rsidR="00782DF6" w:rsidRDefault="00782DF6" w:rsidP="009D4845">
      <w:pPr>
        <w:pStyle w:val="NormalWeb"/>
        <w:spacing w:before="0" w:beforeAutospacing="0" w:after="0" w:afterAutospacing="0"/>
        <w:ind w:right="343"/>
        <w:rPr>
          <w:rFonts w:ascii="Verdana" w:hAnsi="Verdana"/>
          <w:color w:val="000000"/>
          <w:sz w:val="22"/>
          <w:szCs w:val="22"/>
        </w:rPr>
      </w:pPr>
    </w:p>
    <w:p w14:paraId="17E97D25" w14:textId="77777777" w:rsidR="00AE0C53" w:rsidRDefault="00AE0C53" w:rsidP="009D4845">
      <w:pPr>
        <w:pStyle w:val="NormalWeb"/>
        <w:spacing w:before="0" w:beforeAutospacing="0" w:after="0" w:afterAutospacing="0"/>
        <w:ind w:right="343"/>
        <w:rPr>
          <w:rFonts w:ascii="Verdana" w:hAnsi="Verdana"/>
          <w:color w:val="000000"/>
          <w:sz w:val="22"/>
          <w:szCs w:val="22"/>
        </w:rPr>
      </w:pPr>
    </w:p>
    <w:p w14:paraId="79A35636" w14:textId="4CDB661E" w:rsidR="00AE0C53" w:rsidRPr="009D4845" w:rsidRDefault="00AE0C53" w:rsidP="009D4845">
      <w:pPr>
        <w:pStyle w:val="NormalWeb"/>
        <w:spacing w:before="0" w:beforeAutospacing="0" w:after="0" w:afterAutospacing="0"/>
        <w:ind w:right="343"/>
        <w:rPr>
          <w:rFonts w:ascii="Verdana" w:hAnsi="Verdana"/>
          <w:color w:val="000000"/>
          <w:sz w:val="22"/>
          <w:szCs w:val="22"/>
        </w:rPr>
      </w:pPr>
      <w:proofErr w:type="spellStart"/>
      <w:r>
        <w:rPr>
          <w:rFonts w:ascii="Verdana" w:hAnsi="Verdana"/>
          <w:color w:val="000000"/>
          <w:sz w:val="22"/>
          <w:szCs w:val="22"/>
        </w:rPr>
        <w:t>Le</w:t>
      </w:r>
      <w:r>
        <w:rPr>
          <w:rFonts w:ascii="STKaiti" w:eastAsia="STKaiti" w:hAnsi="STKaiti" w:hint="eastAsia"/>
          <w:color w:val="000000"/>
          <w:sz w:val="22"/>
          <w:szCs w:val="22"/>
        </w:rPr>
        <w:t>ï</w:t>
      </w:r>
      <w:r>
        <w:rPr>
          <w:rFonts w:ascii="Verdana" w:hAnsi="Verdana"/>
          <w:color w:val="000000"/>
          <w:sz w:val="22"/>
          <w:szCs w:val="22"/>
        </w:rPr>
        <w:t>a</w:t>
      </w:r>
      <w:proofErr w:type="spellEnd"/>
      <w:r>
        <w:rPr>
          <w:rFonts w:ascii="Verdana" w:hAnsi="Verdana"/>
          <w:color w:val="000000"/>
          <w:sz w:val="22"/>
          <w:szCs w:val="22"/>
        </w:rPr>
        <w:t xml:space="preserve"> Desjardins demande s’il peut y avoir des précisions quant aux budgets techniques afin de pouvoir s’organiser et connaître le nombre de personnes qu’ils peuvent engager.</w:t>
      </w:r>
    </w:p>
    <w:p w14:paraId="7C206C65" w14:textId="77777777" w:rsidR="004069E7" w:rsidRDefault="004069E7" w:rsidP="00C11B91">
      <w:pPr>
        <w:pStyle w:val="NormalWeb"/>
        <w:spacing w:before="0" w:beforeAutospacing="0" w:after="0" w:afterAutospacing="0"/>
        <w:ind w:left="39" w:right="343" w:hanging="380"/>
        <w:rPr>
          <w:rFonts w:ascii="Verdana" w:hAnsi="Verdana"/>
          <w:b/>
          <w:bCs/>
          <w:color w:val="000000"/>
          <w:sz w:val="22"/>
          <w:szCs w:val="22"/>
        </w:rPr>
      </w:pPr>
    </w:p>
    <w:p w14:paraId="21B64781" w14:textId="77777777" w:rsidR="004069E7" w:rsidRDefault="004069E7" w:rsidP="001422EF">
      <w:pPr>
        <w:pStyle w:val="NormalWeb"/>
        <w:spacing w:before="0" w:beforeAutospacing="0" w:after="0" w:afterAutospacing="0"/>
        <w:ind w:left="39" w:right="343"/>
        <w:rPr>
          <w:rFonts w:ascii="Verdana" w:hAnsi="Verdana"/>
          <w:b/>
          <w:bCs/>
          <w:color w:val="000000"/>
          <w:sz w:val="22"/>
          <w:szCs w:val="22"/>
        </w:rPr>
      </w:pPr>
      <w:r>
        <w:rPr>
          <w:rFonts w:ascii="Verdana" w:hAnsi="Verdana"/>
          <w:b/>
          <w:bCs/>
          <w:color w:val="000000"/>
          <w:sz w:val="22"/>
          <w:szCs w:val="22"/>
        </w:rPr>
        <w:t>12. Varia</w:t>
      </w:r>
    </w:p>
    <w:p w14:paraId="3E7D73DA" w14:textId="77777777" w:rsidR="004069E7" w:rsidRDefault="004069E7" w:rsidP="00C11B91">
      <w:pPr>
        <w:pStyle w:val="NormalWeb"/>
        <w:spacing w:before="0" w:beforeAutospacing="0" w:after="0" w:afterAutospacing="0"/>
        <w:ind w:left="39" w:right="343" w:hanging="380"/>
        <w:rPr>
          <w:rFonts w:ascii="Verdana" w:hAnsi="Verdana"/>
          <w:b/>
          <w:bCs/>
          <w:color w:val="000000"/>
          <w:sz w:val="22"/>
          <w:szCs w:val="22"/>
        </w:rPr>
      </w:pPr>
    </w:p>
    <w:p w14:paraId="79856B2C" w14:textId="6CAD6B10" w:rsidR="00E3378B" w:rsidRDefault="004069E7" w:rsidP="001422EF">
      <w:pPr>
        <w:pStyle w:val="NormalWeb"/>
        <w:spacing w:before="0" w:beforeAutospacing="0" w:after="0" w:afterAutospacing="0"/>
        <w:ind w:left="39" w:right="343" w:hanging="39"/>
      </w:pPr>
      <w:r>
        <w:rPr>
          <w:rFonts w:ascii="Verdana" w:hAnsi="Verdana"/>
          <w:b/>
          <w:bCs/>
          <w:color w:val="000000"/>
          <w:sz w:val="22"/>
          <w:szCs w:val="22"/>
        </w:rPr>
        <w:t>13. Levée de l’assemblée</w:t>
      </w:r>
      <w:r w:rsidR="00E3378B">
        <w:rPr>
          <w:rFonts w:ascii="Verdana" w:hAnsi="Verdana"/>
          <w:b/>
          <w:bCs/>
          <w:color w:val="000000"/>
          <w:sz w:val="22"/>
          <w:szCs w:val="22"/>
        </w:rPr>
        <w:t> </w:t>
      </w:r>
    </w:p>
    <w:p w14:paraId="4A687E4F" w14:textId="647ECD6D" w:rsidR="009611EF" w:rsidRDefault="00AE0C53" w:rsidP="00AE0C53">
      <w:pPr>
        <w:pStyle w:val="NormalWeb"/>
        <w:spacing w:before="0" w:beforeAutospacing="0" w:after="0" w:afterAutospacing="0"/>
      </w:pPr>
      <w:r>
        <w:rPr>
          <w:rFonts w:ascii="Verdana" w:hAnsi="Verdana"/>
          <w:color w:val="000000"/>
          <w:sz w:val="22"/>
          <w:szCs w:val="22"/>
        </w:rPr>
        <w:t>Xavier propose la levée de l’assemblée à 21h33 et Martin Marentette seconde.</w:t>
      </w:r>
    </w:p>
    <w:sectPr w:rsidR="009611EF">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E96D" w14:textId="77777777" w:rsidR="00153A4B" w:rsidRDefault="00153A4B" w:rsidP="00E3378B">
      <w:pPr>
        <w:spacing w:after="0" w:line="240" w:lineRule="auto"/>
      </w:pPr>
      <w:r>
        <w:separator/>
      </w:r>
    </w:p>
  </w:endnote>
  <w:endnote w:type="continuationSeparator" w:id="0">
    <w:p w14:paraId="6F156863" w14:textId="77777777" w:rsidR="00153A4B" w:rsidRDefault="00153A4B" w:rsidP="00E3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0EA9D" w14:textId="77777777" w:rsidR="00153A4B" w:rsidRDefault="00153A4B" w:rsidP="00E3378B">
      <w:pPr>
        <w:spacing w:after="0" w:line="240" w:lineRule="auto"/>
      </w:pPr>
      <w:r>
        <w:separator/>
      </w:r>
    </w:p>
  </w:footnote>
  <w:footnote w:type="continuationSeparator" w:id="0">
    <w:p w14:paraId="756DCA20" w14:textId="77777777" w:rsidR="00153A4B" w:rsidRDefault="00153A4B" w:rsidP="00E337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8B"/>
    <w:rsid w:val="001422EF"/>
    <w:rsid w:val="00146335"/>
    <w:rsid w:val="00153A4B"/>
    <w:rsid w:val="002D33B2"/>
    <w:rsid w:val="002F5D84"/>
    <w:rsid w:val="004069E7"/>
    <w:rsid w:val="005B0A03"/>
    <w:rsid w:val="00675CC2"/>
    <w:rsid w:val="007054A5"/>
    <w:rsid w:val="00782DF6"/>
    <w:rsid w:val="007E4F7F"/>
    <w:rsid w:val="00911C39"/>
    <w:rsid w:val="009611EF"/>
    <w:rsid w:val="009D4845"/>
    <w:rsid w:val="009F3D4D"/>
    <w:rsid w:val="00A23EE0"/>
    <w:rsid w:val="00AE0C53"/>
    <w:rsid w:val="00BC6AD4"/>
    <w:rsid w:val="00C11B91"/>
    <w:rsid w:val="00C26C3C"/>
    <w:rsid w:val="00C42580"/>
    <w:rsid w:val="00D00378"/>
    <w:rsid w:val="00E3378B"/>
    <w:rsid w:val="00ED4A9D"/>
    <w:rsid w:val="00FA4E3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A55D"/>
  <w15:chartTrackingRefBased/>
  <w15:docId w15:val="{F6B9BC59-87C8-46A7-BE6D-EA4CABD6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3378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En-tte">
    <w:name w:val="header"/>
    <w:basedOn w:val="Normal"/>
    <w:link w:val="En-tteCar"/>
    <w:uiPriority w:val="99"/>
    <w:unhideWhenUsed/>
    <w:rsid w:val="00E3378B"/>
    <w:pPr>
      <w:tabs>
        <w:tab w:val="center" w:pos="4703"/>
        <w:tab w:val="right" w:pos="9406"/>
      </w:tabs>
      <w:spacing w:after="0" w:line="240" w:lineRule="auto"/>
    </w:pPr>
  </w:style>
  <w:style w:type="character" w:customStyle="1" w:styleId="En-tteCar">
    <w:name w:val="En-tête Car"/>
    <w:basedOn w:val="Policepardfaut"/>
    <w:link w:val="En-tte"/>
    <w:uiPriority w:val="99"/>
    <w:rsid w:val="00E3378B"/>
  </w:style>
  <w:style w:type="paragraph" w:styleId="Pieddepage">
    <w:name w:val="footer"/>
    <w:basedOn w:val="Normal"/>
    <w:link w:val="PieddepageCar"/>
    <w:uiPriority w:val="99"/>
    <w:unhideWhenUsed/>
    <w:rsid w:val="00E3378B"/>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3378B"/>
  </w:style>
  <w:style w:type="character" w:styleId="Lienhypertexte">
    <w:name w:val="Hyperlink"/>
    <w:basedOn w:val="Policepardfaut"/>
    <w:uiPriority w:val="99"/>
    <w:unhideWhenUsed/>
    <w:rsid w:val="004069E7"/>
    <w:rPr>
      <w:color w:val="0000FF"/>
      <w:u w:val="single"/>
    </w:rPr>
  </w:style>
  <w:style w:type="character" w:styleId="Mentionnonrsolue">
    <w:name w:val="Unresolved Mention"/>
    <w:basedOn w:val="Policepardfaut"/>
    <w:uiPriority w:val="99"/>
    <w:semiHidden/>
    <w:unhideWhenUsed/>
    <w:rsid w:val="00C11B91"/>
    <w:rPr>
      <w:color w:val="605E5C"/>
      <w:shd w:val="clear" w:color="auto" w:fill="E1DFDD"/>
    </w:rPr>
  </w:style>
  <w:style w:type="character" w:styleId="Lienhypertextesuivivisit">
    <w:name w:val="FollowedHyperlink"/>
    <w:basedOn w:val="Policepardfaut"/>
    <w:uiPriority w:val="99"/>
    <w:semiHidden/>
    <w:unhideWhenUsed/>
    <w:rsid w:val="001422EF"/>
    <w:rPr>
      <w:color w:val="954F72" w:themeColor="followedHyperlink"/>
      <w:u w:val="single"/>
    </w:rPr>
  </w:style>
  <w:style w:type="character" w:styleId="Marquedecommentaire">
    <w:name w:val="annotation reference"/>
    <w:basedOn w:val="Policepardfaut"/>
    <w:uiPriority w:val="99"/>
    <w:semiHidden/>
    <w:unhideWhenUsed/>
    <w:rsid w:val="00C42580"/>
    <w:rPr>
      <w:sz w:val="16"/>
      <w:szCs w:val="16"/>
    </w:rPr>
  </w:style>
  <w:style w:type="paragraph" w:styleId="Commentaire">
    <w:name w:val="annotation text"/>
    <w:basedOn w:val="Normal"/>
    <w:link w:val="CommentaireCar"/>
    <w:uiPriority w:val="99"/>
    <w:semiHidden/>
    <w:unhideWhenUsed/>
    <w:rsid w:val="00C42580"/>
    <w:pPr>
      <w:spacing w:line="240" w:lineRule="auto"/>
    </w:pPr>
    <w:rPr>
      <w:sz w:val="20"/>
      <w:szCs w:val="20"/>
    </w:rPr>
  </w:style>
  <w:style w:type="character" w:customStyle="1" w:styleId="CommentaireCar">
    <w:name w:val="Commentaire Car"/>
    <w:basedOn w:val="Policepardfaut"/>
    <w:link w:val="Commentaire"/>
    <w:uiPriority w:val="99"/>
    <w:semiHidden/>
    <w:rsid w:val="00C42580"/>
    <w:rPr>
      <w:sz w:val="20"/>
      <w:szCs w:val="20"/>
    </w:rPr>
  </w:style>
  <w:style w:type="paragraph" w:styleId="Objetducommentaire">
    <w:name w:val="annotation subject"/>
    <w:basedOn w:val="Commentaire"/>
    <w:next w:val="Commentaire"/>
    <w:link w:val="ObjetducommentaireCar"/>
    <w:uiPriority w:val="99"/>
    <w:semiHidden/>
    <w:unhideWhenUsed/>
    <w:rsid w:val="00C42580"/>
    <w:rPr>
      <w:b/>
      <w:bCs/>
    </w:rPr>
  </w:style>
  <w:style w:type="character" w:customStyle="1" w:styleId="ObjetducommentaireCar">
    <w:name w:val="Objet du commentaire Car"/>
    <w:basedOn w:val="CommentaireCar"/>
    <w:link w:val="Objetducommentaire"/>
    <w:uiPriority w:val="99"/>
    <w:semiHidden/>
    <w:rsid w:val="00C42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ationsports.com/ressources/files/1289/Mot_du_president_12_decembre_2021_FR.pdf?t=163865893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ublicationsports.com/ressources/files/1289/Mot_du_president_12_decembre_2021_ANG.pdf?t=163865895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rl9393.tsisports.net/ls/click?upn=JQRHe4ET-2BqGIL1eHAsO-2Fk5P-2FTfh31lGUuD5B7XoY4-2Bcf8Fy1okpGCPyQb170yaGN18PKeyn3DWnB3e0LV5qIWvHilwaq4HZ0gLFCKoi6IAvlCYNtN16kk9Z-2F-2BPN-2B4ynlhdvIlhRQumnHFv2yLJHTbA-3D-3DBekC_k-2BKES23oDantrXiC46M6l7dpz-2FaQEByL5Q9ZqVfUTbMQfyqWr3uO8GWONFpuU8jikUeKJdRJNBqdoeQ6C5wF9WCpEna7Xx8hLjzbm-2FIv5ezWg7A3glSBF36R8BOKbE4T2KC-2FXU8Trtywh07-2FWkrn-2F-2BLPxDW4j39JPIH7Wx8quWBk1c7mG-2FB23nFnKOqhZLW-2BSUUwynriDlZ9BnAO9omif4wbkc8CWcriJCsyjF2oA4o-3D" TargetMode="External"/><Relationship Id="rId11" Type="http://schemas.openxmlformats.org/officeDocument/2006/relationships/hyperlink" Target="https://www.publicationsports.com/ressources/files/1289/Hypothese_pour_budget_2021-2022_v.2021-11-29_a_14h14.pdf?t=1642029909" TargetMode="External"/><Relationship Id="rId5" Type="http://schemas.openxmlformats.org/officeDocument/2006/relationships/endnotes" Target="endnotes.xml"/><Relationship Id="rId10" Type="http://schemas.openxmlformats.org/officeDocument/2006/relationships/hyperlink" Target="https://www.publicationsports.com/ressources/files/1289/EF_2021,_Association_de_Soccer_Greenfield_Park.pdf?t=1638209732" TargetMode="External"/><Relationship Id="rId4" Type="http://schemas.openxmlformats.org/officeDocument/2006/relationships/footnotes" Target="footnotes.xml"/><Relationship Id="rId9" Type="http://schemas.openxmlformats.org/officeDocument/2006/relationships/hyperlink" Target="https://www.publicationsports.com/ressources/files/1289/EF_2019,_Assocation_de_Soccer_Greenfield_Park.pdf?t=1623895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4</Pages>
  <Words>1305</Words>
  <Characters>7183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dc:creator>
  <cp:keywords/>
  <dc:description/>
  <cp:lastModifiedBy>VALLEE, MARIE-FRANCE</cp:lastModifiedBy>
  <cp:revision>3</cp:revision>
  <dcterms:created xsi:type="dcterms:W3CDTF">2021-12-12T23:23:00Z</dcterms:created>
  <dcterms:modified xsi:type="dcterms:W3CDTF">2022-01-12T23:56:00Z</dcterms:modified>
</cp:coreProperties>
</file>