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6F860" w14:textId="77777777" w:rsidR="00C5350C" w:rsidRPr="00FF380F" w:rsidRDefault="00C5350C" w:rsidP="00C5350C">
      <w:pPr>
        <w:jc w:val="center"/>
      </w:pPr>
      <w:r w:rsidRPr="00FF380F">
        <w:rPr>
          <w:noProof/>
        </w:rPr>
        <w:drawing>
          <wp:inline distT="0" distB="0" distL="0" distR="0" wp14:anchorId="7AAC8AB1" wp14:editId="4851AEA6">
            <wp:extent cx="2538374" cy="1591094"/>
            <wp:effectExtent l="0" t="0" r="0" b="9525"/>
            <wp:docPr id="1215699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64403" name=""/>
                    <pic:cNvPicPr/>
                  </pic:nvPicPr>
                  <pic:blipFill>
                    <a:blip r:embed="rId6"/>
                    <a:stretch>
                      <a:fillRect/>
                    </a:stretch>
                  </pic:blipFill>
                  <pic:spPr>
                    <a:xfrm>
                      <a:off x="0" y="0"/>
                      <a:ext cx="2560195" cy="1604772"/>
                    </a:xfrm>
                    <a:prstGeom prst="rect">
                      <a:avLst/>
                    </a:prstGeom>
                  </pic:spPr>
                </pic:pic>
              </a:graphicData>
            </a:graphic>
          </wp:inline>
        </w:drawing>
      </w:r>
    </w:p>
    <w:p w14:paraId="12E365A7" w14:textId="77777777" w:rsidR="00C5350C" w:rsidRPr="00C5350C" w:rsidRDefault="00C5350C" w:rsidP="00C5350C">
      <w:pPr>
        <w:rPr>
          <w:rFonts w:ascii="Calibri" w:hAnsi="Calibri" w:cs="Calibri"/>
          <w:b/>
          <w:bCs/>
        </w:rPr>
      </w:pPr>
      <w:r w:rsidRPr="00C5350C">
        <w:rPr>
          <w:rFonts w:ascii="Calibri" w:hAnsi="Calibri" w:cs="Calibri"/>
          <w:b/>
          <w:bCs/>
        </w:rPr>
        <w:t>Official Double-Letter Program Alignment Announcement – Mustangs du Sud-Ouest</w:t>
      </w:r>
    </w:p>
    <w:p w14:paraId="38BF6500" w14:textId="77777777" w:rsidR="00C5350C" w:rsidRPr="00C5350C" w:rsidRDefault="00C5350C" w:rsidP="00C5350C">
      <w:pPr>
        <w:rPr>
          <w:rFonts w:ascii="Calibri" w:hAnsi="Calibri" w:cs="Calibri"/>
        </w:rPr>
      </w:pPr>
      <w:r w:rsidRPr="00C5350C">
        <w:rPr>
          <w:rFonts w:ascii="Calibri" w:hAnsi="Calibri" w:cs="Calibri"/>
        </w:rPr>
        <w:t>Dear Minor Hockey Members and Families,</w:t>
      </w:r>
    </w:p>
    <w:p w14:paraId="219286B8" w14:textId="77777777" w:rsidR="00C5350C" w:rsidRPr="00C5350C" w:rsidRDefault="00C5350C" w:rsidP="00C5350C">
      <w:pPr>
        <w:rPr>
          <w:rFonts w:ascii="Calibri" w:hAnsi="Calibri" w:cs="Calibri"/>
        </w:rPr>
      </w:pPr>
      <w:r w:rsidRPr="00C5350C">
        <w:rPr>
          <w:rFonts w:ascii="Calibri" w:hAnsi="Calibri" w:cs="Calibri"/>
        </w:rPr>
        <w:t xml:space="preserve">The Association de Hockey </w:t>
      </w:r>
      <w:proofErr w:type="spellStart"/>
      <w:r w:rsidRPr="00C5350C">
        <w:rPr>
          <w:rFonts w:ascii="Calibri" w:hAnsi="Calibri" w:cs="Calibri"/>
        </w:rPr>
        <w:t>Mineur</w:t>
      </w:r>
      <w:proofErr w:type="spellEnd"/>
      <w:r w:rsidRPr="00C5350C">
        <w:rPr>
          <w:rFonts w:ascii="Calibri" w:hAnsi="Calibri" w:cs="Calibri"/>
        </w:rPr>
        <w:t xml:space="preserve"> Île-Perrot (AHMIP), the Association de Hockey </w:t>
      </w:r>
      <w:proofErr w:type="spellStart"/>
      <w:r w:rsidRPr="00C5350C">
        <w:rPr>
          <w:rFonts w:ascii="Calibri" w:hAnsi="Calibri" w:cs="Calibri"/>
        </w:rPr>
        <w:t>Mineur</w:t>
      </w:r>
      <w:proofErr w:type="spellEnd"/>
      <w:r w:rsidRPr="00C5350C">
        <w:rPr>
          <w:rFonts w:ascii="Calibri" w:hAnsi="Calibri" w:cs="Calibri"/>
        </w:rPr>
        <w:t xml:space="preserve"> de Vaudreuil-Dorion (AHMVD), the Hudson-Rigaud-Saint-Lazare Minor Hockey Association (HRS), and the Association de Hockey </w:t>
      </w:r>
      <w:proofErr w:type="spellStart"/>
      <w:r w:rsidRPr="00C5350C">
        <w:rPr>
          <w:rFonts w:ascii="Calibri" w:hAnsi="Calibri" w:cs="Calibri"/>
        </w:rPr>
        <w:t>Mineur</w:t>
      </w:r>
      <w:proofErr w:type="spellEnd"/>
      <w:r w:rsidRPr="00C5350C">
        <w:rPr>
          <w:rFonts w:ascii="Calibri" w:hAnsi="Calibri" w:cs="Calibri"/>
        </w:rPr>
        <w:t xml:space="preserve"> de Soulanges (AHMS) are proud to officially announce the alignment of their competitive double-letter hockey programs. Starting next season, our organizations will unite under a brand-new banner: the Mustangs du Sud-Ouest.</w:t>
      </w:r>
    </w:p>
    <w:p w14:paraId="6319F89B" w14:textId="0D4712E5" w:rsidR="007A1969" w:rsidRPr="00C5350C" w:rsidRDefault="00C5350C" w:rsidP="00C5350C">
      <w:pPr>
        <w:rPr>
          <w:rFonts w:ascii="Calibri" w:hAnsi="Calibri" w:cs="Calibri"/>
        </w:rPr>
      </w:pPr>
      <w:r w:rsidRPr="00C5350C">
        <w:rPr>
          <w:rFonts w:ascii="Calibri" w:hAnsi="Calibri" w:cs="Calibri"/>
        </w:rPr>
        <w:t>This strategic alliance is directly aligned with the upcoming structural changes introduced by Hockey Québec and Hockey Lac St-Louis. These changes notably include the elimination of the BB category from U13 to U19 (making AA the sole elite competitive level), the replacement of the U18 division with U17 and U19 categories, as well as the implementation of strict roster size limits at the U11 level. In addition, the U22 (Junior) category is being restructured to allow players aged 19 to 21 to compete together, without restrictions on the number of 21-year-old players per team.</w:t>
      </w:r>
    </w:p>
    <w:p w14:paraId="0FCB7524" w14:textId="77777777" w:rsidR="00C5350C" w:rsidRPr="0027257B" w:rsidRDefault="00C5350C" w:rsidP="00C5350C">
      <w:pPr>
        <w:rPr>
          <w:rFonts w:ascii="Calibri" w:hAnsi="Calibri" w:cs="Calibri"/>
          <w:b/>
          <w:bCs/>
        </w:rPr>
      </w:pPr>
    </w:p>
    <w:p w14:paraId="62AE789B" w14:textId="77777777" w:rsidR="00C5350C" w:rsidRPr="0027257B" w:rsidRDefault="00C5350C" w:rsidP="00C5350C">
      <w:pPr>
        <w:rPr>
          <w:rFonts w:ascii="Calibri" w:hAnsi="Calibri" w:cs="Calibri"/>
          <w:b/>
          <w:bCs/>
          <w:lang w:val="fr-FR"/>
        </w:rPr>
      </w:pPr>
      <w:r w:rsidRPr="0027257B">
        <w:rPr>
          <w:rFonts w:ascii="Calibri" w:hAnsi="Calibri" w:cs="Calibri"/>
          <w:b/>
          <w:bCs/>
          <w:lang w:val="fr-FR"/>
        </w:rPr>
        <w:t>FAQ – Mustangs du Sud-Ouest (Preliminary Version)</w:t>
      </w:r>
    </w:p>
    <w:p w14:paraId="5A55BB22" w14:textId="77777777" w:rsidR="00C5350C" w:rsidRPr="0027257B" w:rsidRDefault="00C5350C" w:rsidP="00C5350C">
      <w:pPr>
        <w:rPr>
          <w:rFonts w:ascii="Calibri" w:hAnsi="Calibri" w:cs="Calibri"/>
          <w:b/>
          <w:bCs/>
        </w:rPr>
      </w:pPr>
      <w:r w:rsidRPr="0027257B">
        <w:rPr>
          <w:rFonts w:ascii="Calibri" w:hAnsi="Calibri" w:cs="Calibri"/>
          <w:b/>
          <w:bCs/>
        </w:rPr>
        <w:t>1. What are the Mustangs du Sud-Ouest?</w:t>
      </w:r>
    </w:p>
    <w:p w14:paraId="25F8E59D" w14:textId="77777777" w:rsidR="00C5350C" w:rsidRPr="00C5350C" w:rsidRDefault="00C5350C" w:rsidP="00C5350C">
      <w:pPr>
        <w:rPr>
          <w:rFonts w:ascii="Calibri" w:hAnsi="Calibri" w:cs="Calibri"/>
        </w:rPr>
      </w:pPr>
      <w:r w:rsidRPr="00C5350C">
        <w:rPr>
          <w:rFonts w:ascii="Calibri" w:hAnsi="Calibri" w:cs="Calibri"/>
        </w:rPr>
        <w:t>The Mustangs du Sud-Ouest represent the new alignment of the competitive double-letter programs from:</w:t>
      </w:r>
    </w:p>
    <w:p w14:paraId="588D7ED7" w14:textId="77777777" w:rsidR="00C5350C" w:rsidRPr="00C5350C" w:rsidRDefault="00C5350C" w:rsidP="00C5350C">
      <w:pPr>
        <w:numPr>
          <w:ilvl w:val="0"/>
          <w:numId w:val="1"/>
        </w:numPr>
        <w:spacing w:after="0"/>
        <w:rPr>
          <w:rFonts w:ascii="Calibri" w:hAnsi="Calibri" w:cs="Calibri"/>
        </w:rPr>
      </w:pPr>
      <w:r w:rsidRPr="00C5350C">
        <w:rPr>
          <w:rFonts w:ascii="Calibri" w:hAnsi="Calibri" w:cs="Calibri"/>
        </w:rPr>
        <w:t>AHMIP</w:t>
      </w:r>
    </w:p>
    <w:p w14:paraId="4747F0E5" w14:textId="77777777" w:rsidR="00C5350C" w:rsidRPr="00C5350C" w:rsidRDefault="00C5350C" w:rsidP="00C5350C">
      <w:pPr>
        <w:numPr>
          <w:ilvl w:val="0"/>
          <w:numId w:val="1"/>
        </w:numPr>
        <w:spacing w:after="0"/>
        <w:rPr>
          <w:rFonts w:ascii="Calibri" w:hAnsi="Calibri" w:cs="Calibri"/>
        </w:rPr>
      </w:pPr>
      <w:r w:rsidRPr="00C5350C">
        <w:rPr>
          <w:rFonts w:ascii="Calibri" w:hAnsi="Calibri" w:cs="Calibri"/>
        </w:rPr>
        <w:t>AHMVD</w:t>
      </w:r>
    </w:p>
    <w:p w14:paraId="2DF16586" w14:textId="77777777" w:rsidR="00C5350C" w:rsidRPr="00C5350C" w:rsidRDefault="00C5350C" w:rsidP="00C5350C">
      <w:pPr>
        <w:numPr>
          <w:ilvl w:val="0"/>
          <w:numId w:val="1"/>
        </w:numPr>
        <w:spacing w:after="0"/>
        <w:rPr>
          <w:rFonts w:ascii="Calibri" w:hAnsi="Calibri" w:cs="Calibri"/>
        </w:rPr>
      </w:pPr>
      <w:r w:rsidRPr="00C5350C">
        <w:rPr>
          <w:rFonts w:ascii="Calibri" w:hAnsi="Calibri" w:cs="Calibri"/>
        </w:rPr>
        <w:t>HRS</w:t>
      </w:r>
    </w:p>
    <w:p w14:paraId="20D0817A" w14:textId="77777777" w:rsidR="00C5350C" w:rsidRPr="00C5350C" w:rsidRDefault="00C5350C" w:rsidP="00C5350C">
      <w:pPr>
        <w:numPr>
          <w:ilvl w:val="0"/>
          <w:numId w:val="1"/>
        </w:numPr>
        <w:spacing w:after="0"/>
        <w:rPr>
          <w:rFonts w:ascii="Calibri" w:hAnsi="Calibri" w:cs="Calibri"/>
        </w:rPr>
      </w:pPr>
      <w:r w:rsidRPr="00C5350C">
        <w:rPr>
          <w:rFonts w:ascii="Calibri" w:hAnsi="Calibri" w:cs="Calibri"/>
        </w:rPr>
        <w:t>AHMS</w:t>
      </w:r>
    </w:p>
    <w:p w14:paraId="7A03D6D8" w14:textId="77777777" w:rsidR="00C5350C" w:rsidRPr="00C5350C" w:rsidRDefault="00C5350C" w:rsidP="00C5350C">
      <w:pPr>
        <w:rPr>
          <w:rFonts w:ascii="Calibri" w:hAnsi="Calibri" w:cs="Calibri"/>
        </w:rPr>
      </w:pPr>
      <w:r w:rsidRPr="00C5350C">
        <w:rPr>
          <w:rFonts w:ascii="Calibri" w:hAnsi="Calibri" w:cs="Calibri"/>
        </w:rPr>
        <w:t>This structure will include AA and BB competitive teams from U11 to U22.</w:t>
      </w:r>
    </w:p>
    <w:p w14:paraId="00561F26" w14:textId="77777777" w:rsidR="00C5350C" w:rsidRPr="00C5350C" w:rsidRDefault="00C5350C" w:rsidP="00C5350C">
      <w:pPr>
        <w:rPr>
          <w:rFonts w:ascii="Calibri" w:hAnsi="Calibri" w:cs="Calibri"/>
        </w:rPr>
      </w:pPr>
      <w:r w:rsidRPr="00C5350C">
        <w:rPr>
          <w:rFonts w:ascii="Calibri" w:hAnsi="Calibri" w:cs="Calibri"/>
        </w:rPr>
        <w:pict w14:anchorId="3C017EF0">
          <v:rect id="_x0000_i1130" style="width:0;height:1.5pt" o:hralign="center" o:hrstd="t" o:hr="t" fillcolor="#a0a0a0" stroked="f"/>
        </w:pict>
      </w:r>
    </w:p>
    <w:p w14:paraId="02F59FE4" w14:textId="77777777" w:rsidR="00C5350C" w:rsidRPr="0027257B" w:rsidRDefault="00C5350C" w:rsidP="00C5350C">
      <w:pPr>
        <w:rPr>
          <w:rFonts w:ascii="Calibri" w:hAnsi="Calibri" w:cs="Calibri"/>
          <w:b/>
          <w:bCs/>
        </w:rPr>
      </w:pPr>
      <w:r w:rsidRPr="0027257B">
        <w:rPr>
          <w:rFonts w:ascii="Calibri" w:hAnsi="Calibri" w:cs="Calibri"/>
          <w:b/>
          <w:bCs/>
        </w:rPr>
        <w:t>2.</w:t>
      </w:r>
      <w:r w:rsidRPr="00C5350C">
        <w:rPr>
          <w:rFonts w:ascii="Calibri" w:hAnsi="Calibri" w:cs="Calibri"/>
        </w:rPr>
        <w:t xml:space="preserve"> </w:t>
      </w:r>
      <w:r w:rsidRPr="0027257B">
        <w:rPr>
          <w:rFonts w:ascii="Calibri" w:hAnsi="Calibri" w:cs="Calibri"/>
          <w:b/>
          <w:bCs/>
        </w:rPr>
        <w:t>Why is this alignment being implemented?</w:t>
      </w:r>
    </w:p>
    <w:p w14:paraId="2403B251" w14:textId="77777777" w:rsidR="00C5350C" w:rsidRPr="00C5350C" w:rsidRDefault="00C5350C" w:rsidP="00C5350C">
      <w:pPr>
        <w:rPr>
          <w:rFonts w:ascii="Calibri" w:hAnsi="Calibri" w:cs="Calibri"/>
        </w:rPr>
      </w:pPr>
      <w:r w:rsidRPr="00C5350C">
        <w:rPr>
          <w:rFonts w:ascii="Calibri" w:hAnsi="Calibri" w:cs="Calibri"/>
        </w:rPr>
        <w:t>This alignment follows the structural changes and directions introduced by Hockey Québec and Hockey Lac St-Louis.</w:t>
      </w:r>
    </w:p>
    <w:p w14:paraId="3CDC9007" w14:textId="77777777" w:rsidR="00C5350C" w:rsidRPr="00C5350C" w:rsidRDefault="00C5350C" w:rsidP="00C5350C">
      <w:pPr>
        <w:rPr>
          <w:rFonts w:ascii="Calibri" w:hAnsi="Calibri" w:cs="Calibri"/>
        </w:rPr>
      </w:pPr>
      <w:r w:rsidRPr="00C5350C">
        <w:rPr>
          <w:rFonts w:ascii="Calibri" w:hAnsi="Calibri" w:cs="Calibri"/>
        </w:rPr>
        <w:lastRenderedPageBreak/>
        <w:t>The goal is to:</w:t>
      </w:r>
    </w:p>
    <w:p w14:paraId="748E227C" w14:textId="77777777" w:rsidR="00C5350C" w:rsidRPr="00C5350C" w:rsidRDefault="00C5350C" w:rsidP="00C5350C">
      <w:pPr>
        <w:numPr>
          <w:ilvl w:val="0"/>
          <w:numId w:val="2"/>
        </w:numPr>
        <w:spacing w:after="0"/>
        <w:rPr>
          <w:rFonts w:ascii="Calibri" w:hAnsi="Calibri" w:cs="Calibri"/>
        </w:rPr>
      </w:pPr>
      <w:r w:rsidRPr="00C5350C">
        <w:rPr>
          <w:rFonts w:ascii="Calibri" w:hAnsi="Calibri" w:cs="Calibri"/>
        </w:rPr>
        <w:t>strengthen player development;</w:t>
      </w:r>
    </w:p>
    <w:p w14:paraId="0BCDF193" w14:textId="77777777" w:rsidR="00C5350C" w:rsidRPr="00C5350C" w:rsidRDefault="00C5350C" w:rsidP="00C5350C">
      <w:pPr>
        <w:numPr>
          <w:ilvl w:val="0"/>
          <w:numId w:val="2"/>
        </w:numPr>
        <w:spacing w:after="0"/>
        <w:rPr>
          <w:rFonts w:ascii="Calibri" w:hAnsi="Calibri" w:cs="Calibri"/>
        </w:rPr>
      </w:pPr>
      <w:r w:rsidRPr="00C5350C">
        <w:rPr>
          <w:rFonts w:ascii="Calibri" w:hAnsi="Calibri" w:cs="Calibri"/>
        </w:rPr>
        <w:t>ensure greater stability of elite programs;</w:t>
      </w:r>
    </w:p>
    <w:p w14:paraId="76B9580F" w14:textId="77777777" w:rsidR="00C5350C" w:rsidRPr="00C5350C" w:rsidRDefault="00C5350C" w:rsidP="00C5350C">
      <w:pPr>
        <w:numPr>
          <w:ilvl w:val="0"/>
          <w:numId w:val="2"/>
        </w:numPr>
        <w:spacing w:after="0"/>
        <w:rPr>
          <w:rFonts w:ascii="Calibri" w:hAnsi="Calibri" w:cs="Calibri"/>
        </w:rPr>
      </w:pPr>
      <w:r w:rsidRPr="00C5350C">
        <w:rPr>
          <w:rFonts w:ascii="Calibri" w:hAnsi="Calibri" w:cs="Calibri"/>
        </w:rPr>
        <w:t>provide a more competitive environment;</w:t>
      </w:r>
    </w:p>
    <w:p w14:paraId="3F74387A" w14:textId="77777777" w:rsidR="00C5350C" w:rsidRPr="00C5350C" w:rsidRDefault="00C5350C" w:rsidP="00C5350C">
      <w:pPr>
        <w:numPr>
          <w:ilvl w:val="0"/>
          <w:numId w:val="2"/>
        </w:numPr>
        <w:spacing w:after="0"/>
        <w:rPr>
          <w:rFonts w:ascii="Calibri" w:hAnsi="Calibri" w:cs="Calibri"/>
        </w:rPr>
      </w:pPr>
      <w:r w:rsidRPr="00C5350C">
        <w:rPr>
          <w:rFonts w:ascii="Calibri" w:hAnsi="Calibri" w:cs="Calibri"/>
        </w:rPr>
        <w:t>unify the hockey vision across our region.</w:t>
      </w:r>
    </w:p>
    <w:p w14:paraId="68A77211" w14:textId="77777777" w:rsidR="00C5350C" w:rsidRPr="00C5350C" w:rsidRDefault="00C5350C" w:rsidP="00C5350C">
      <w:pPr>
        <w:rPr>
          <w:rFonts w:ascii="Calibri" w:hAnsi="Calibri" w:cs="Calibri"/>
        </w:rPr>
      </w:pPr>
      <w:r w:rsidRPr="00C5350C">
        <w:rPr>
          <w:rFonts w:ascii="Calibri" w:hAnsi="Calibri" w:cs="Calibri"/>
        </w:rPr>
        <w:pict w14:anchorId="206FA018">
          <v:rect id="_x0000_i1131" style="width:0;height:1.5pt" o:hralign="center" o:hrstd="t" o:hr="t" fillcolor="#a0a0a0" stroked="f"/>
        </w:pict>
      </w:r>
    </w:p>
    <w:p w14:paraId="7ACFD688" w14:textId="77777777" w:rsidR="00C5350C" w:rsidRPr="0027257B" w:rsidRDefault="00C5350C" w:rsidP="00C5350C">
      <w:pPr>
        <w:rPr>
          <w:rFonts w:ascii="Calibri" w:hAnsi="Calibri" w:cs="Calibri"/>
          <w:b/>
          <w:bCs/>
        </w:rPr>
      </w:pPr>
      <w:r w:rsidRPr="0027257B">
        <w:rPr>
          <w:rFonts w:ascii="Calibri" w:hAnsi="Calibri" w:cs="Calibri"/>
          <w:b/>
          <w:bCs/>
        </w:rPr>
        <w:t>3. Are the local associations disappearing?</w:t>
      </w:r>
    </w:p>
    <w:p w14:paraId="12660FE0" w14:textId="77777777" w:rsidR="00C5350C" w:rsidRPr="00C5350C" w:rsidRDefault="00C5350C" w:rsidP="00C5350C">
      <w:pPr>
        <w:rPr>
          <w:rFonts w:ascii="Calibri" w:hAnsi="Calibri" w:cs="Calibri"/>
        </w:rPr>
      </w:pPr>
      <w:r w:rsidRPr="00C5350C">
        <w:rPr>
          <w:rFonts w:ascii="Calibri" w:hAnsi="Calibri" w:cs="Calibri"/>
        </w:rPr>
        <w:t>No.</w:t>
      </w:r>
    </w:p>
    <w:p w14:paraId="707BD093" w14:textId="77777777" w:rsidR="00C5350C" w:rsidRPr="00C5350C" w:rsidRDefault="00C5350C" w:rsidP="00C5350C">
      <w:pPr>
        <w:rPr>
          <w:rFonts w:ascii="Calibri" w:hAnsi="Calibri" w:cs="Calibri"/>
        </w:rPr>
      </w:pPr>
      <w:r w:rsidRPr="00C5350C">
        <w:rPr>
          <w:rFonts w:ascii="Calibri" w:hAnsi="Calibri" w:cs="Calibri"/>
        </w:rPr>
        <w:t>Each local association:</w:t>
      </w:r>
    </w:p>
    <w:p w14:paraId="58FD8D30" w14:textId="77777777" w:rsidR="00C5350C" w:rsidRPr="00C5350C" w:rsidRDefault="00C5350C" w:rsidP="00C5350C">
      <w:pPr>
        <w:numPr>
          <w:ilvl w:val="0"/>
          <w:numId w:val="3"/>
        </w:numPr>
        <w:spacing w:after="0"/>
        <w:rPr>
          <w:rFonts w:ascii="Calibri" w:hAnsi="Calibri" w:cs="Calibri"/>
        </w:rPr>
      </w:pPr>
      <w:r w:rsidRPr="00C5350C">
        <w:rPr>
          <w:rFonts w:ascii="Calibri" w:hAnsi="Calibri" w:cs="Calibri"/>
        </w:rPr>
        <w:t>retains its identity;</w:t>
      </w:r>
    </w:p>
    <w:p w14:paraId="121E58F6" w14:textId="77777777" w:rsidR="00C5350C" w:rsidRPr="00C5350C" w:rsidRDefault="00C5350C" w:rsidP="00C5350C">
      <w:pPr>
        <w:numPr>
          <w:ilvl w:val="0"/>
          <w:numId w:val="3"/>
        </w:numPr>
        <w:spacing w:after="0"/>
        <w:rPr>
          <w:rFonts w:ascii="Calibri" w:hAnsi="Calibri" w:cs="Calibri"/>
        </w:rPr>
      </w:pPr>
      <w:r w:rsidRPr="00C5350C">
        <w:rPr>
          <w:rFonts w:ascii="Calibri" w:hAnsi="Calibri" w:cs="Calibri"/>
        </w:rPr>
        <w:t>continues operating its single-letter teams;</w:t>
      </w:r>
    </w:p>
    <w:p w14:paraId="314785C6" w14:textId="77777777" w:rsidR="00C5350C" w:rsidRPr="00C5350C" w:rsidRDefault="00C5350C" w:rsidP="00C5350C">
      <w:pPr>
        <w:numPr>
          <w:ilvl w:val="0"/>
          <w:numId w:val="3"/>
        </w:numPr>
        <w:spacing w:after="0"/>
        <w:rPr>
          <w:rFonts w:ascii="Calibri" w:hAnsi="Calibri" w:cs="Calibri"/>
        </w:rPr>
      </w:pPr>
      <w:r w:rsidRPr="00C5350C">
        <w:rPr>
          <w:rFonts w:ascii="Calibri" w:hAnsi="Calibri" w:cs="Calibri"/>
        </w:rPr>
        <w:t>maintains its local activities and administration.</w:t>
      </w:r>
    </w:p>
    <w:p w14:paraId="1FE3BD72" w14:textId="77777777" w:rsidR="00C5350C" w:rsidRPr="00C5350C" w:rsidRDefault="00C5350C" w:rsidP="00C5350C">
      <w:pPr>
        <w:rPr>
          <w:rFonts w:ascii="Calibri" w:hAnsi="Calibri" w:cs="Calibri"/>
        </w:rPr>
      </w:pPr>
      <w:r w:rsidRPr="00C5350C">
        <w:rPr>
          <w:rFonts w:ascii="Calibri" w:hAnsi="Calibri" w:cs="Calibri"/>
        </w:rPr>
        <w:t>This alignment only affects competitive double-letter programs.</w:t>
      </w:r>
    </w:p>
    <w:p w14:paraId="7EE780F2" w14:textId="77777777" w:rsidR="00C5350C" w:rsidRPr="00C5350C" w:rsidRDefault="00C5350C" w:rsidP="00C5350C">
      <w:pPr>
        <w:rPr>
          <w:rFonts w:ascii="Calibri" w:hAnsi="Calibri" w:cs="Calibri"/>
        </w:rPr>
      </w:pPr>
      <w:r w:rsidRPr="00C5350C">
        <w:rPr>
          <w:rFonts w:ascii="Calibri" w:hAnsi="Calibri" w:cs="Calibri"/>
        </w:rPr>
        <w:pict w14:anchorId="755D8990">
          <v:rect id="_x0000_i1132" style="width:0;height:1.5pt" o:hralign="center" o:hrstd="t" o:hr="t" fillcolor="#a0a0a0" stroked="f"/>
        </w:pict>
      </w:r>
    </w:p>
    <w:p w14:paraId="124ACF82" w14:textId="77777777" w:rsidR="00C5350C" w:rsidRPr="0027257B" w:rsidRDefault="00C5350C" w:rsidP="00C5350C">
      <w:pPr>
        <w:rPr>
          <w:rFonts w:ascii="Calibri" w:hAnsi="Calibri" w:cs="Calibri"/>
          <w:b/>
          <w:bCs/>
        </w:rPr>
      </w:pPr>
      <w:r w:rsidRPr="0027257B">
        <w:rPr>
          <w:rFonts w:ascii="Calibri" w:hAnsi="Calibri" w:cs="Calibri"/>
          <w:b/>
          <w:bCs/>
        </w:rPr>
        <w:t>4. Are single-letter teams affected?</w:t>
      </w:r>
    </w:p>
    <w:p w14:paraId="5B0770FD" w14:textId="77777777" w:rsidR="00C5350C" w:rsidRPr="00C5350C" w:rsidRDefault="00C5350C" w:rsidP="00C5350C">
      <w:pPr>
        <w:rPr>
          <w:rFonts w:ascii="Calibri" w:hAnsi="Calibri" w:cs="Calibri"/>
        </w:rPr>
      </w:pPr>
      <w:r w:rsidRPr="00C5350C">
        <w:rPr>
          <w:rFonts w:ascii="Calibri" w:hAnsi="Calibri" w:cs="Calibri"/>
        </w:rPr>
        <w:t>No.</w:t>
      </w:r>
    </w:p>
    <w:p w14:paraId="47866DAE" w14:textId="77777777" w:rsidR="00C5350C" w:rsidRPr="00C5350C" w:rsidRDefault="00C5350C" w:rsidP="00C5350C">
      <w:pPr>
        <w:rPr>
          <w:rFonts w:ascii="Calibri" w:hAnsi="Calibri" w:cs="Calibri"/>
        </w:rPr>
      </w:pPr>
      <w:r w:rsidRPr="00C5350C">
        <w:rPr>
          <w:rFonts w:ascii="Calibri" w:hAnsi="Calibri" w:cs="Calibri"/>
        </w:rPr>
        <w:t>Single-letter teams (A, B, C, etc.) will continue to operate within their respective local associations as they currently do.</w:t>
      </w:r>
    </w:p>
    <w:p w14:paraId="0B2A88E7" w14:textId="77777777" w:rsidR="00C5350C" w:rsidRPr="00C5350C" w:rsidRDefault="00C5350C" w:rsidP="00C5350C">
      <w:pPr>
        <w:rPr>
          <w:rFonts w:ascii="Calibri" w:hAnsi="Calibri" w:cs="Calibri"/>
        </w:rPr>
      </w:pPr>
      <w:r w:rsidRPr="00C5350C">
        <w:rPr>
          <w:rFonts w:ascii="Calibri" w:hAnsi="Calibri" w:cs="Calibri"/>
        </w:rPr>
        <w:t>All players will continue to have a place within their local association according to their level of play.</w:t>
      </w:r>
    </w:p>
    <w:p w14:paraId="79D2AD7A" w14:textId="77777777" w:rsidR="00C5350C" w:rsidRPr="00C5350C" w:rsidRDefault="00C5350C" w:rsidP="00C5350C">
      <w:pPr>
        <w:rPr>
          <w:rFonts w:ascii="Calibri" w:hAnsi="Calibri" w:cs="Calibri"/>
        </w:rPr>
      </w:pPr>
      <w:r w:rsidRPr="00C5350C">
        <w:rPr>
          <w:rFonts w:ascii="Calibri" w:hAnsi="Calibri" w:cs="Calibri"/>
        </w:rPr>
        <w:pict w14:anchorId="20735924">
          <v:rect id="_x0000_i1133" style="width:0;height:1.5pt" o:hralign="center" o:hrstd="t" o:hr="t" fillcolor="#a0a0a0" stroked="f"/>
        </w:pict>
      </w:r>
    </w:p>
    <w:p w14:paraId="22561DEE" w14:textId="77777777" w:rsidR="00C5350C" w:rsidRPr="0027257B" w:rsidRDefault="00C5350C" w:rsidP="00C5350C">
      <w:pPr>
        <w:rPr>
          <w:rFonts w:ascii="Calibri" w:hAnsi="Calibri" w:cs="Calibri"/>
          <w:b/>
          <w:bCs/>
        </w:rPr>
      </w:pPr>
      <w:r w:rsidRPr="0027257B">
        <w:rPr>
          <w:rFonts w:ascii="Calibri" w:hAnsi="Calibri" w:cs="Calibri"/>
          <w:b/>
          <w:bCs/>
        </w:rPr>
        <w:t>5. Which divisions will be included?</w:t>
      </w:r>
    </w:p>
    <w:p w14:paraId="5CC6E9A2" w14:textId="77777777" w:rsidR="00C5350C" w:rsidRPr="00C5350C" w:rsidRDefault="00C5350C" w:rsidP="00C5350C">
      <w:pPr>
        <w:rPr>
          <w:rFonts w:ascii="Calibri" w:hAnsi="Calibri" w:cs="Calibri"/>
        </w:rPr>
      </w:pPr>
      <w:r w:rsidRPr="00C5350C">
        <w:rPr>
          <w:rFonts w:ascii="Calibri" w:hAnsi="Calibri" w:cs="Calibri"/>
        </w:rPr>
        <w:t>U11</w:t>
      </w:r>
    </w:p>
    <w:p w14:paraId="55FDD234" w14:textId="77777777" w:rsidR="00C5350C" w:rsidRPr="00C5350C" w:rsidRDefault="00C5350C" w:rsidP="00C5350C">
      <w:pPr>
        <w:numPr>
          <w:ilvl w:val="0"/>
          <w:numId w:val="4"/>
        </w:numPr>
        <w:spacing w:after="0"/>
        <w:rPr>
          <w:rFonts w:ascii="Calibri" w:hAnsi="Calibri" w:cs="Calibri"/>
        </w:rPr>
      </w:pPr>
      <w:r w:rsidRPr="00C5350C">
        <w:rPr>
          <w:rFonts w:ascii="Calibri" w:hAnsi="Calibri" w:cs="Calibri"/>
        </w:rPr>
        <w:t>3 U11 AA teams</w:t>
      </w:r>
    </w:p>
    <w:p w14:paraId="0575F361" w14:textId="77777777" w:rsidR="00C5350C" w:rsidRPr="00C5350C" w:rsidRDefault="00C5350C" w:rsidP="00C5350C">
      <w:pPr>
        <w:numPr>
          <w:ilvl w:val="0"/>
          <w:numId w:val="4"/>
        </w:numPr>
        <w:spacing w:after="0"/>
        <w:rPr>
          <w:rFonts w:ascii="Calibri" w:hAnsi="Calibri" w:cs="Calibri"/>
        </w:rPr>
      </w:pPr>
      <w:r w:rsidRPr="00C5350C">
        <w:rPr>
          <w:rFonts w:ascii="Calibri" w:hAnsi="Calibri" w:cs="Calibri"/>
        </w:rPr>
        <w:t>5 U11 BB teams</w:t>
      </w:r>
    </w:p>
    <w:p w14:paraId="19068597" w14:textId="77777777" w:rsidR="00C5350C" w:rsidRPr="00C5350C" w:rsidRDefault="00C5350C" w:rsidP="00C5350C">
      <w:pPr>
        <w:rPr>
          <w:rFonts w:ascii="Calibri" w:hAnsi="Calibri" w:cs="Calibri"/>
        </w:rPr>
      </w:pPr>
      <w:r w:rsidRPr="00C5350C">
        <w:rPr>
          <w:rFonts w:ascii="Calibri" w:hAnsi="Calibri" w:cs="Calibri"/>
        </w:rPr>
        <w:t>U13</w:t>
      </w:r>
    </w:p>
    <w:p w14:paraId="2A3FB1EC" w14:textId="77777777" w:rsidR="00C5350C" w:rsidRPr="00C5350C" w:rsidRDefault="00C5350C" w:rsidP="00C5350C">
      <w:pPr>
        <w:numPr>
          <w:ilvl w:val="0"/>
          <w:numId w:val="5"/>
        </w:numPr>
        <w:rPr>
          <w:rFonts w:ascii="Calibri" w:hAnsi="Calibri" w:cs="Calibri"/>
        </w:rPr>
      </w:pPr>
      <w:r w:rsidRPr="00C5350C">
        <w:rPr>
          <w:rFonts w:ascii="Calibri" w:hAnsi="Calibri" w:cs="Calibri"/>
        </w:rPr>
        <w:t>2 U13 AA teams</w:t>
      </w:r>
    </w:p>
    <w:p w14:paraId="689969D2" w14:textId="77777777" w:rsidR="00C5350C" w:rsidRPr="00C5350C" w:rsidRDefault="00C5350C" w:rsidP="00C5350C">
      <w:pPr>
        <w:rPr>
          <w:rFonts w:ascii="Calibri" w:hAnsi="Calibri" w:cs="Calibri"/>
        </w:rPr>
      </w:pPr>
      <w:r w:rsidRPr="00C5350C">
        <w:rPr>
          <w:rFonts w:ascii="Calibri" w:hAnsi="Calibri" w:cs="Calibri"/>
        </w:rPr>
        <w:t>U15 to U19</w:t>
      </w:r>
    </w:p>
    <w:p w14:paraId="607D9B3E" w14:textId="77777777" w:rsidR="00C5350C" w:rsidRPr="00C5350C" w:rsidRDefault="00C5350C" w:rsidP="00C5350C">
      <w:pPr>
        <w:numPr>
          <w:ilvl w:val="0"/>
          <w:numId w:val="6"/>
        </w:numPr>
        <w:rPr>
          <w:rFonts w:ascii="Calibri" w:hAnsi="Calibri" w:cs="Calibri"/>
        </w:rPr>
      </w:pPr>
      <w:r w:rsidRPr="00C5350C">
        <w:rPr>
          <w:rFonts w:ascii="Calibri" w:hAnsi="Calibri" w:cs="Calibri"/>
        </w:rPr>
        <w:t>1 team per category</w:t>
      </w:r>
    </w:p>
    <w:p w14:paraId="4DB98053" w14:textId="77777777" w:rsidR="00C5350C" w:rsidRPr="00C5350C" w:rsidRDefault="00C5350C" w:rsidP="00C5350C">
      <w:pPr>
        <w:rPr>
          <w:rFonts w:ascii="Calibri" w:hAnsi="Calibri" w:cs="Calibri"/>
        </w:rPr>
      </w:pPr>
      <w:r w:rsidRPr="00C5350C">
        <w:rPr>
          <w:rFonts w:ascii="Calibri" w:hAnsi="Calibri" w:cs="Calibri"/>
        </w:rPr>
        <w:t>U22 / Junior</w:t>
      </w:r>
    </w:p>
    <w:p w14:paraId="607CD215" w14:textId="77777777" w:rsidR="00C5350C" w:rsidRPr="00C5350C" w:rsidRDefault="00C5350C" w:rsidP="00C5350C">
      <w:pPr>
        <w:numPr>
          <w:ilvl w:val="0"/>
          <w:numId w:val="7"/>
        </w:numPr>
        <w:rPr>
          <w:rFonts w:ascii="Calibri" w:hAnsi="Calibri" w:cs="Calibri"/>
        </w:rPr>
      </w:pPr>
      <w:r w:rsidRPr="00C5350C">
        <w:rPr>
          <w:rFonts w:ascii="Calibri" w:hAnsi="Calibri" w:cs="Calibri"/>
        </w:rPr>
        <w:t>1 Junior team</w:t>
      </w:r>
    </w:p>
    <w:p w14:paraId="2F9458FB" w14:textId="77777777" w:rsidR="00C5350C" w:rsidRPr="00C5350C" w:rsidRDefault="00C5350C" w:rsidP="00C5350C">
      <w:pPr>
        <w:rPr>
          <w:rFonts w:ascii="Calibri" w:hAnsi="Calibri" w:cs="Calibri"/>
        </w:rPr>
      </w:pPr>
      <w:r w:rsidRPr="00C5350C">
        <w:rPr>
          <w:rFonts w:ascii="Calibri" w:hAnsi="Calibri" w:cs="Calibri"/>
        </w:rPr>
        <w:t>Subject to final Hockey Québec and Hockey Lac St-Louis approvals and directions.</w:t>
      </w:r>
    </w:p>
    <w:p w14:paraId="6926577E" w14:textId="77777777" w:rsidR="00C5350C" w:rsidRPr="00C5350C" w:rsidRDefault="00C5350C" w:rsidP="00C5350C">
      <w:pPr>
        <w:rPr>
          <w:rFonts w:ascii="Calibri" w:hAnsi="Calibri" w:cs="Calibri"/>
        </w:rPr>
      </w:pPr>
      <w:r w:rsidRPr="00C5350C">
        <w:rPr>
          <w:rFonts w:ascii="Calibri" w:hAnsi="Calibri" w:cs="Calibri"/>
        </w:rPr>
        <w:pict w14:anchorId="042F8F6D">
          <v:rect id="_x0000_i1134" style="width:0;height:1.5pt" o:hralign="center" o:hrstd="t" o:hr="t" fillcolor="#a0a0a0" stroked="f"/>
        </w:pict>
      </w:r>
    </w:p>
    <w:p w14:paraId="7EF77375" w14:textId="77777777" w:rsidR="00C5350C" w:rsidRPr="0027257B" w:rsidRDefault="00C5350C" w:rsidP="00C5350C">
      <w:pPr>
        <w:rPr>
          <w:rFonts w:ascii="Calibri" w:hAnsi="Calibri" w:cs="Calibri"/>
          <w:b/>
          <w:bCs/>
        </w:rPr>
      </w:pPr>
      <w:r w:rsidRPr="0027257B">
        <w:rPr>
          <w:rFonts w:ascii="Calibri" w:hAnsi="Calibri" w:cs="Calibri"/>
          <w:b/>
          <w:bCs/>
        </w:rPr>
        <w:lastRenderedPageBreak/>
        <w:t>6. What will team rosters look like?</w:t>
      </w:r>
    </w:p>
    <w:p w14:paraId="761544EA" w14:textId="77777777" w:rsidR="00C5350C" w:rsidRPr="00C5350C" w:rsidRDefault="00C5350C" w:rsidP="00C5350C">
      <w:pPr>
        <w:rPr>
          <w:rFonts w:ascii="Calibri" w:hAnsi="Calibri" w:cs="Calibri"/>
        </w:rPr>
      </w:pPr>
      <w:r w:rsidRPr="00C5350C">
        <w:rPr>
          <w:rFonts w:ascii="Calibri" w:hAnsi="Calibri" w:cs="Calibri"/>
        </w:rPr>
        <w:t>U11 AA and U11 BB</w:t>
      </w:r>
    </w:p>
    <w:p w14:paraId="2901B720" w14:textId="77777777" w:rsidR="00C5350C" w:rsidRPr="00C5350C" w:rsidRDefault="00C5350C" w:rsidP="00C5350C">
      <w:pPr>
        <w:rPr>
          <w:rFonts w:ascii="Calibri" w:hAnsi="Calibri" w:cs="Calibri"/>
        </w:rPr>
      </w:pPr>
      <w:r w:rsidRPr="00C5350C">
        <w:rPr>
          <w:rFonts w:ascii="Calibri" w:hAnsi="Calibri" w:cs="Calibri"/>
        </w:rPr>
        <w:t>Teams will consist of:</w:t>
      </w:r>
    </w:p>
    <w:p w14:paraId="41DB12AD" w14:textId="77777777" w:rsidR="00C5350C" w:rsidRPr="00C5350C" w:rsidRDefault="00C5350C" w:rsidP="00C5350C">
      <w:pPr>
        <w:numPr>
          <w:ilvl w:val="0"/>
          <w:numId w:val="8"/>
        </w:numPr>
        <w:spacing w:after="0"/>
        <w:rPr>
          <w:rFonts w:ascii="Calibri" w:hAnsi="Calibri" w:cs="Calibri"/>
        </w:rPr>
      </w:pPr>
      <w:r w:rsidRPr="00C5350C">
        <w:rPr>
          <w:rFonts w:ascii="Calibri" w:hAnsi="Calibri" w:cs="Calibri"/>
        </w:rPr>
        <w:t>10 skaters/players</w:t>
      </w:r>
    </w:p>
    <w:p w14:paraId="0C685EB4" w14:textId="77777777" w:rsidR="00C5350C" w:rsidRPr="00C5350C" w:rsidRDefault="00C5350C" w:rsidP="00C5350C">
      <w:pPr>
        <w:numPr>
          <w:ilvl w:val="0"/>
          <w:numId w:val="8"/>
        </w:numPr>
        <w:spacing w:after="0"/>
        <w:rPr>
          <w:rFonts w:ascii="Calibri" w:hAnsi="Calibri" w:cs="Calibri"/>
        </w:rPr>
      </w:pPr>
      <w:r w:rsidRPr="00C5350C">
        <w:rPr>
          <w:rFonts w:ascii="Calibri" w:hAnsi="Calibri" w:cs="Calibri"/>
        </w:rPr>
        <w:t>1 goalie</w:t>
      </w:r>
    </w:p>
    <w:p w14:paraId="1B05C96E" w14:textId="77777777" w:rsidR="00C5350C" w:rsidRPr="00C5350C" w:rsidRDefault="00C5350C" w:rsidP="00C5350C">
      <w:pPr>
        <w:rPr>
          <w:rFonts w:ascii="Calibri" w:hAnsi="Calibri" w:cs="Calibri"/>
        </w:rPr>
      </w:pPr>
      <w:r w:rsidRPr="00C5350C">
        <w:rPr>
          <w:rFonts w:ascii="Calibri" w:hAnsi="Calibri" w:cs="Calibri"/>
        </w:rPr>
        <w:t>This structure aims to:</w:t>
      </w:r>
    </w:p>
    <w:p w14:paraId="480D309D" w14:textId="77777777" w:rsidR="00C5350C" w:rsidRPr="00C5350C" w:rsidRDefault="00C5350C" w:rsidP="00C5350C">
      <w:pPr>
        <w:numPr>
          <w:ilvl w:val="0"/>
          <w:numId w:val="9"/>
        </w:numPr>
        <w:spacing w:after="0"/>
        <w:rPr>
          <w:rFonts w:ascii="Calibri" w:hAnsi="Calibri" w:cs="Calibri"/>
        </w:rPr>
      </w:pPr>
      <w:r w:rsidRPr="00C5350C">
        <w:rPr>
          <w:rFonts w:ascii="Calibri" w:hAnsi="Calibri" w:cs="Calibri"/>
        </w:rPr>
        <w:t>maximize ice time;</w:t>
      </w:r>
    </w:p>
    <w:p w14:paraId="3D0EE4F5" w14:textId="77777777" w:rsidR="00C5350C" w:rsidRPr="00C5350C" w:rsidRDefault="00C5350C" w:rsidP="00C5350C">
      <w:pPr>
        <w:numPr>
          <w:ilvl w:val="0"/>
          <w:numId w:val="9"/>
        </w:numPr>
        <w:spacing w:after="0"/>
        <w:rPr>
          <w:rFonts w:ascii="Calibri" w:hAnsi="Calibri" w:cs="Calibri"/>
        </w:rPr>
      </w:pPr>
      <w:r w:rsidRPr="00C5350C">
        <w:rPr>
          <w:rFonts w:ascii="Calibri" w:hAnsi="Calibri" w:cs="Calibri"/>
        </w:rPr>
        <w:t>promote player development;</w:t>
      </w:r>
    </w:p>
    <w:p w14:paraId="7F725062" w14:textId="77777777" w:rsidR="00C5350C" w:rsidRPr="00C5350C" w:rsidRDefault="00C5350C" w:rsidP="00C5350C">
      <w:pPr>
        <w:numPr>
          <w:ilvl w:val="0"/>
          <w:numId w:val="9"/>
        </w:numPr>
        <w:spacing w:after="0"/>
        <w:rPr>
          <w:rFonts w:ascii="Calibri" w:hAnsi="Calibri" w:cs="Calibri"/>
        </w:rPr>
      </w:pPr>
      <w:proofErr w:type="gramStart"/>
      <w:r w:rsidRPr="00C5350C">
        <w:rPr>
          <w:rFonts w:ascii="Calibri" w:hAnsi="Calibri" w:cs="Calibri"/>
        </w:rPr>
        <w:t>align</w:t>
      </w:r>
      <w:proofErr w:type="gramEnd"/>
      <w:r w:rsidRPr="00C5350C">
        <w:rPr>
          <w:rFonts w:ascii="Calibri" w:hAnsi="Calibri" w:cs="Calibri"/>
        </w:rPr>
        <w:t xml:space="preserve"> with Hockey Québec’s new U11 roster guidelines.</w:t>
      </w:r>
    </w:p>
    <w:p w14:paraId="5F82C772" w14:textId="77777777" w:rsidR="00C5350C" w:rsidRPr="00C5350C" w:rsidRDefault="00C5350C" w:rsidP="00C5350C">
      <w:pPr>
        <w:rPr>
          <w:rFonts w:ascii="Calibri" w:hAnsi="Calibri" w:cs="Calibri"/>
        </w:rPr>
      </w:pPr>
      <w:r w:rsidRPr="00C5350C">
        <w:rPr>
          <w:rFonts w:ascii="Calibri" w:hAnsi="Calibri" w:cs="Calibri"/>
        </w:rPr>
        <w:t>U13 to U19</w:t>
      </w:r>
    </w:p>
    <w:p w14:paraId="372A4664" w14:textId="77777777" w:rsidR="00C5350C" w:rsidRPr="00C5350C" w:rsidRDefault="00C5350C" w:rsidP="00C5350C">
      <w:pPr>
        <w:rPr>
          <w:rFonts w:ascii="Calibri" w:hAnsi="Calibri" w:cs="Calibri"/>
        </w:rPr>
      </w:pPr>
      <w:r w:rsidRPr="00C5350C">
        <w:rPr>
          <w:rFonts w:ascii="Calibri" w:hAnsi="Calibri" w:cs="Calibri"/>
        </w:rPr>
        <w:t>Teams will consist of:</w:t>
      </w:r>
    </w:p>
    <w:p w14:paraId="6BDB4C55" w14:textId="77777777" w:rsidR="00C5350C" w:rsidRPr="00C5350C" w:rsidRDefault="00C5350C" w:rsidP="00C5350C">
      <w:pPr>
        <w:numPr>
          <w:ilvl w:val="0"/>
          <w:numId w:val="10"/>
        </w:numPr>
        <w:spacing w:after="0"/>
        <w:rPr>
          <w:rFonts w:ascii="Calibri" w:hAnsi="Calibri" w:cs="Calibri"/>
        </w:rPr>
      </w:pPr>
      <w:r w:rsidRPr="00C5350C">
        <w:rPr>
          <w:rFonts w:ascii="Calibri" w:hAnsi="Calibri" w:cs="Calibri"/>
        </w:rPr>
        <w:t>a minimum of 12 to 15 skaters/players;</w:t>
      </w:r>
    </w:p>
    <w:p w14:paraId="570C4932" w14:textId="77777777" w:rsidR="00C5350C" w:rsidRPr="00C5350C" w:rsidRDefault="00C5350C" w:rsidP="00C5350C">
      <w:pPr>
        <w:numPr>
          <w:ilvl w:val="0"/>
          <w:numId w:val="10"/>
        </w:numPr>
        <w:spacing w:after="0"/>
        <w:rPr>
          <w:rFonts w:ascii="Calibri" w:hAnsi="Calibri" w:cs="Calibri"/>
        </w:rPr>
      </w:pPr>
      <w:r w:rsidRPr="00C5350C">
        <w:rPr>
          <w:rFonts w:ascii="Calibri" w:hAnsi="Calibri" w:cs="Calibri"/>
        </w:rPr>
        <w:t>1 or 2 goalies depending on category and needs.</w:t>
      </w:r>
    </w:p>
    <w:p w14:paraId="0D60E7CC" w14:textId="77777777" w:rsidR="00C5350C" w:rsidRPr="00C5350C" w:rsidRDefault="00C5350C" w:rsidP="00C5350C">
      <w:pPr>
        <w:rPr>
          <w:rFonts w:ascii="Calibri" w:hAnsi="Calibri" w:cs="Calibri"/>
        </w:rPr>
      </w:pPr>
      <w:r w:rsidRPr="00C5350C">
        <w:rPr>
          <w:rFonts w:ascii="Calibri" w:hAnsi="Calibri" w:cs="Calibri"/>
        </w:rPr>
        <w:t>Roster structures were developed to balance player development, ice time, and competitiveness.</w:t>
      </w:r>
    </w:p>
    <w:p w14:paraId="59A92E69" w14:textId="77777777" w:rsidR="00C5350C" w:rsidRPr="00C5350C" w:rsidRDefault="00C5350C" w:rsidP="00C5350C">
      <w:pPr>
        <w:rPr>
          <w:rFonts w:ascii="Calibri" w:hAnsi="Calibri" w:cs="Calibri"/>
        </w:rPr>
      </w:pPr>
      <w:r w:rsidRPr="00C5350C">
        <w:rPr>
          <w:rFonts w:ascii="Calibri" w:hAnsi="Calibri" w:cs="Calibri"/>
        </w:rPr>
        <w:pict w14:anchorId="2F9DF7CE">
          <v:rect id="_x0000_i1135" style="width:0;height:1.5pt" o:hralign="center" o:hrstd="t" o:hr="t" fillcolor="#a0a0a0" stroked="f"/>
        </w:pict>
      </w:r>
    </w:p>
    <w:p w14:paraId="4A665FEA" w14:textId="77777777" w:rsidR="00C5350C" w:rsidRPr="0027257B" w:rsidRDefault="00C5350C" w:rsidP="00C5350C">
      <w:pPr>
        <w:rPr>
          <w:rFonts w:ascii="Calibri" w:hAnsi="Calibri" w:cs="Calibri"/>
          <w:b/>
          <w:bCs/>
        </w:rPr>
      </w:pPr>
      <w:r w:rsidRPr="0027257B">
        <w:rPr>
          <w:rFonts w:ascii="Calibri" w:hAnsi="Calibri" w:cs="Calibri"/>
          <w:b/>
          <w:bCs/>
        </w:rPr>
        <w:t>7. Why are U11 rosters smaller?</w:t>
      </w:r>
    </w:p>
    <w:p w14:paraId="547A71D1" w14:textId="77777777" w:rsidR="00C5350C" w:rsidRPr="00C5350C" w:rsidRDefault="00C5350C" w:rsidP="00C5350C">
      <w:pPr>
        <w:rPr>
          <w:rFonts w:ascii="Calibri" w:hAnsi="Calibri" w:cs="Calibri"/>
        </w:rPr>
      </w:pPr>
      <w:r w:rsidRPr="00C5350C">
        <w:rPr>
          <w:rFonts w:ascii="Calibri" w:hAnsi="Calibri" w:cs="Calibri"/>
        </w:rPr>
        <w:t xml:space="preserve">Hockey Québec’s new directions promote smaller U11 rosters </w:t>
      </w:r>
      <w:proofErr w:type="gramStart"/>
      <w:r w:rsidRPr="00C5350C">
        <w:rPr>
          <w:rFonts w:ascii="Calibri" w:hAnsi="Calibri" w:cs="Calibri"/>
        </w:rPr>
        <w:t>in order to</w:t>
      </w:r>
      <w:proofErr w:type="gramEnd"/>
      <w:r w:rsidRPr="00C5350C">
        <w:rPr>
          <w:rFonts w:ascii="Calibri" w:hAnsi="Calibri" w:cs="Calibri"/>
        </w:rPr>
        <w:t>:</w:t>
      </w:r>
    </w:p>
    <w:p w14:paraId="786D48A5" w14:textId="77777777" w:rsidR="00C5350C" w:rsidRPr="00C5350C" w:rsidRDefault="00C5350C" w:rsidP="00C5350C">
      <w:pPr>
        <w:numPr>
          <w:ilvl w:val="0"/>
          <w:numId w:val="11"/>
        </w:numPr>
        <w:spacing w:after="0"/>
        <w:rPr>
          <w:rFonts w:ascii="Calibri" w:hAnsi="Calibri" w:cs="Calibri"/>
        </w:rPr>
      </w:pPr>
      <w:r w:rsidRPr="00C5350C">
        <w:rPr>
          <w:rFonts w:ascii="Calibri" w:hAnsi="Calibri" w:cs="Calibri"/>
        </w:rPr>
        <w:t>increase ice time;</w:t>
      </w:r>
    </w:p>
    <w:p w14:paraId="1388ED76" w14:textId="77777777" w:rsidR="00C5350C" w:rsidRPr="00C5350C" w:rsidRDefault="00C5350C" w:rsidP="00C5350C">
      <w:pPr>
        <w:numPr>
          <w:ilvl w:val="0"/>
          <w:numId w:val="11"/>
        </w:numPr>
        <w:spacing w:after="0"/>
        <w:rPr>
          <w:rFonts w:ascii="Calibri" w:hAnsi="Calibri" w:cs="Calibri"/>
        </w:rPr>
      </w:pPr>
      <w:r w:rsidRPr="00C5350C">
        <w:rPr>
          <w:rFonts w:ascii="Calibri" w:hAnsi="Calibri" w:cs="Calibri"/>
        </w:rPr>
        <w:t>enhance development;</w:t>
      </w:r>
    </w:p>
    <w:p w14:paraId="070A83BD" w14:textId="77777777" w:rsidR="00C5350C" w:rsidRPr="00C5350C" w:rsidRDefault="00C5350C" w:rsidP="00C5350C">
      <w:pPr>
        <w:numPr>
          <w:ilvl w:val="0"/>
          <w:numId w:val="11"/>
        </w:numPr>
        <w:spacing w:after="0"/>
        <w:rPr>
          <w:rFonts w:ascii="Calibri" w:hAnsi="Calibri" w:cs="Calibri"/>
        </w:rPr>
      </w:pPr>
      <w:r w:rsidRPr="00C5350C">
        <w:rPr>
          <w:rFonts w:ascii="Calibri" w:hAnsi="Calibri" w:cs="Calibri"/>
        </w:rPr>
        <w:t>increase repetitions;</w:t>
      </w:r>
    </w:p>
    <w:p w14:paraId="396CA228" w14:textId="77777777" w:rsidR="00C5350C" w:rsidRPr="00C5350C" w:rsidRDefault="00C5350C" w:rsidP="00C5350C">
      <w:pPr>
        <w:numPr>
          <w:ilvl w:val="0"/>
          <w:numId w:val="11"/>
        </w:numPr>
        <w:spacing w:after="0"/>
        <w:rPr>
          <w:rFonts w:ascii="Calibri" w:hAnsi="Calibri" w:cs="Calibri"/>
        </w:rPr>
      </w:pPr>
      <w:r w:rsidRPr="00C5350C">
        <w:rPr>
          <w:rFonts w:ascii="Calibri" w:hAnsi="Calibri" w:cs="Calibri"/>
        </w:rPr>
        <w:t>allow greater involvement for each player during games and practices.</w:t>
      </w:r>
    </w:p>
    <w:p w14:paraId="1795B0BA" w14:textId="77777777" w:rsidR="00C5350C" w:rsidRPr="00C5350C" w:rsidRDefault="00C5350C" w:rsidP="00C5350C">
      <w:pPr>
        <w:rPr>
          <w:rFonts w:ascii="Calibri" w:hAnsi="Calibri" w:cs="Calibri"/>
        </w:rPr>
      </w:pPr>
      <w:r w:rsidRPr="00C5350C">
        <w:rPr>
          <w:rFonts w:ascii="Calibri" w:hAnsi="Calibri" w:cs="Calibri"/>
        </w:rPr>
        <w:pict w14:anchorId="5A385DF2">
          <v:rect id="_x0000_i1136" style="width:0;height:1.5pt" o:hralign="center" o:hrstd="t" o:hr="t" fillcolor="#a0a0a0" stroked="f"/>
        </w:pict>
      </w:r>
    </w:p>
    <w:p w14:paraId="64A97B07" w14:textId="77777777" w:rsidR="00C5350C" w:rsidRPr="0027257B" w:rsidRDefault="00C5350C" w:rsidP="00C5350C">
      <w:pPr>
        <w:rPr>
          <w:rFonts w:ascii="Calibri" w:hAnsi="Calibri" w:cs="Calibri"/>
          <w:b/>
          <w:bCs/>
        </w:rPr>
      </w:pPr>
      <w:r w:rsidRPr="0027257B">
        <w:rPr>
          <w:rFonts w:ascii="Calibri" w:hAnsi="Calibri" w:cs="Calibri"/>
          <w:b/>
          <w:bCs/>
        </w:rPr>
        <w:t>8. Where will teams play?</w:t>
      </w:r>
    </w:p>
    <w:p w14:paraId="54E1A2DE" w14:textId="77777777" w:rsidR="00C5350C" w:rsidRPr="00C5350C" w:rsidRDefault="00C5350C" w:rsidP="00C5350C">
      <w:pPr>
        <w:rPr>
          <w:rFonts w:ascii="Calibri" w:hAnsi="Calibri" w:cs="Calibri"/>
        </w:rPr>
      </w:pPr>
      <w:r w:rsidRPr="00C5350C">
        <w:rPr>
          <w:rFonts w:ascii="Calibri" w:hAnsi="Calibri" w:cs="Calibri"/>
        </w:rPr>
        <w:t>Team locations, practices, and game venues are still to be determined.</w:t>
      </w:r>
    </w:p>
    <w:p w14:paraId="6F320AFE" w14:textId="77777777" w:rsidR="00C5350C" w:rsidRPr="00C5350C" w:rsidRDefault="00C5350C" w:rsidP="00C5350C">
      <w:pPr>
        <w:rPr>
          <w:rFonts w:ascii="Calibri" w:hAnsi="Calibri" w:cs="Calibri"/>
        </w:rPr>
      </w:pPr>
      <w:r w:rsidRPr="00C5350C">
        <w:rPr>
          <w:rFonts w:ascii="Calibri" w:hAnsi="Calibri" w:cs="Calibri"/>
        </w:rPr>
        <w:t>Details will be communicated once finalized.</w:t>
      </w:r>
    </w:p>
    <w:p w14:paraId="6DDCA523" w14:textId="77777777" w:rsidR="00C5350C" w:rsidRPr="00C5350C" w:rsidRDefault="00C5350C" w:rsidP="00C5350C">
      <w:pPr>
        <w:rPr>
          <w:rFonts w:ascii="Calibri" w:hAnsi="Calibri" w:cs="Calibri"/>
        </w:rPr>
      </w:pPr>
      <w:r w:rsidRPr="00C5350C">
        <w:rPr>
          <w:rFonts w:ascii="Calibri" w:hAnsi="Calibri" w:cs="Calibri"/>
        </w:rPr>
        <w:t>The primary objective when assigning teams and locations will be to ensure the best possible competitive balance between teams, rather than grouping players strictly based on their local association or place of residence.</w:t>
      </w:r>
    </w:p>
    <w:p w14:paraId="44B81B16" w14:textId="77777777" w:rsidR="00C5350C" w:rsidRPr="00C5350C" w:rsidRDefault="00C5350C" w:rsidP="00C5350C">
      <w:pPr>
        <w:rPr>
          <w:rFonts w:ascii="Calibri" w:hAnsi="Calibri" w:cs="Calibri"/>
        </w:rPr>
      </w:pPr>
      <w:r w:rsidRPr="00C5350C">
        <w:rPr>
          <w:rFonts w:ascii="Calibri" w:hAnsi="Calibri" w:cs="Calibri"/>
        </w:rPr>
        <w:t>We understand that this approach may increase travel for some families; however, team balance and overall player development will remain the priority within the Mustangs du Sud-Ouest structure.</w:t>
      </w:r>
    </w:p>
    <w:p w14:paraId="65F40012" w14:textId="77777777" w:rsidR="00C5350C" w:rsidRPr="00C5350C" w:rsidRDefault="00C5350C" w:rsidP="00C5350C">
      <w:pPr>
        <w:rPr>
          <w:rFonts w:ascii="Calibri" w:hAnsi="Calibri" w:cs="Calibri"/>
        </w:rPr>
      </w:pPr>
      <w:r w:rsidRPr="00C5350C">
        <w:rPr>
          <w:rFonts w:ascii="Calibri" w:hAnsi="Calibri" w:cs="Calibri"/>
        </w:rPr>
        <w:pict w14:anchorId="3F78EB06">
          <v:rect id="_x0000_i1137" style="width:0;height:1.5pt" o:hralign="center" o:hrstd="t" o:hr="t" fillcolor="#a0a0a0" stroked="f"/>
        </w:pict>
      </w:r>
    </w:p>
    <w:p w14:paraId="5CB38DA7" w14:textId="77777777" w:rsidR="00C5350C" w:rsidRPr="0027257B" w:rsidRDefault="00C5350C" w:rsidP="00C5350C">
      <w:pPr>
        <w:rPr>
          <w:rFonts w:ascii="Calibri" w:hAnsi="Calibri" w:cs="Calibri"/>
          <w:b/>
          <w:bCs/>
        </w:rPr>
      </w:pPr>
      <w:r w:rsidRPr="0027257B">
        <w:rPr>
          <w:rFonts w:ascii="Calibri" w:hAnsi="Calibri" w:cs="Calibri"/>
          <w:b/>
          <w:bCs/>
        </w:rPr>
        <w:t>9. Where will evaluation camps take place?</w:t>
      </w:r>
    </w:p>
    <w:p w14:paraId="6F4E14B6" w14:textId="77777777" w:rsidR="00C5350C" w:rsidRPr="00C5350C" w:rsidRDefault="00C5350C" w:rsidP="00C5350C">
      <w:pPr>
        <w:rPr>
          <w:rFonts w:ascii="Calibri" w:hAnsi="Calibri" w:cs="Calibri"/>
        </w:rPr>
      </w:pPr>
      <w:r w:rsidRPr="00C5350C">
        <w:rPr>
          <w:rFonts w:ascii="Calibri" w:hAnsi="Calibri" w:cs="Calibri"/>
        </w:rPr>
        <w:lastRenderedPageBreak/>
        <w:t>Evaluation camps will begin at Centre Sportif Soulanges starting August 28, 2026, depending on the category and group.</w:t>
      </w:r>
    </w:p>
    <w:p w14:paraId="217D6A2D" w14:textId="77777777" w:rsidR="00C5350C" w:rsidRPr="00C5350C" w:rsidRDefault="00C5350C" w:rsidP="00C5350C">
      <w:pPr>
        <w:rPr>
          <w:rFonts w:ascii="Calibri" w:hAnsi="Calibri" w:cs="Calibri"/>
        </w:rPr>
      </w:pPr>
      <w:r w:rsidRPr="00C5350C">
        <w:rPr>
          <w:rFonts w:ascii="Calibri" w:hAnsi="Calibri" w:cs="Calibri"/>
        </w:rPr>
        <w:t>Additional arenas within the partner associations’ territory may also be used throughout the evaluation process.</w:t>
      </w:r>
    </w:p>
    <w:p w14:paraId="635F1517" w14:textId="77777777" w:rsidR="00C5350C" w:rsidRPr="00C5350C" w:rsidRDefault="00C5350C" w:rsidP="00C5350C">
      <w:pPr>
        <w:rPr>
          <w:rFonts w:ascii="Calibri" w:hAnsi="Calibri" w:cs="Calibri"/>
        </w:rPr>
      </w:pPr>
      <w:r w:rsidRPr="00C5350C">
        <w:rPr>
          <w:rFonts w:ascii="Calibri" w:hAnsi="Calibri" w:cs="Calibri"/>
        </w:rPr>
        <w:t xml:space="preserve">Detailed schedules and specific locations will be announced </w:t>
      </w:r>
      <w:proofErr w:type="gramStart"/>
      <w:r w:rsidRPr="00C5350C">
        <w:rPr>
          <w:rFonts w:ascii="Calibri" w:hAnsi="Calibri" w:cs="Calibri"/>
        </w:rPr>
        <w:t>at a later date</w:t>
      </w:r>
      <w:proofErr w:type="gramEnd"/>
      <w:r w:rsidRPr="00C5350C">
        <w:rPr>
          <w:rFonts w:ascii="Calibri" w:hAnsi="Calibri" w:cs="Calibri"/>
        </w:rPr>
        <w:t>.</w:t>
      </w:r>
    </w:p>
    <w:p w14:paraId="51B8FDE7" w14:textId="77777777" w:rsidR="00C5350C" w:rsidRPr="00C5350C" w:rsidRDefault="00C5350C" w:rsidP="00C5350C">
      <w:pPr>
        <w:rPr>
          <w:rFonts w:ascii="Calibri" w:hAnsi="Calibri" w:cs="Calibri"/>
        </w:rPr>
      </w:pPr>
      <w:r w:rsidRPr="00C5350C">
        <w:rPr>
          <w:rFonts w:ascii="Calibri" w:hAnsi="Calibri" w:cs="Calibri"/>
        </w:rPr>
        <w:pict w14:anchorId="1CDD246B">
          <v:rect id="_x0000_i1138" style="width:0;height:1.5pt" o:hralign="center" o:hrstd="t" o:hr="t" fillcolor="#a0a0a0" stroked="f"/>
        </w:pict>
      </w:r>
    </w:p>
    <w:p w14:paraId="40F16BFF" w14:textId="77777777" w:rsidR="00C5350C" w:rsidRPr="0027257B" w:rsidRDefault="00C5350C" w:rsidP="00C5350C">
      <w:pPr>
        <w:rPr>
          <w:rFonts w:ascii="Calibri" w:hAnsi="Calibri" w:cs="Calibri"/>
          <w:b/>
          <w:bCs/>
        </w:rPr>
      </w:pPr>
      <w:r w:rsidRPr="0027257B">
        <w:rPr>
          <w:rFonts w:ascii="Calibri" w:hAnsi="Calibri" w:cs="Calibri"/>
          <w:b/>
          <w:bCs/>
        </w:rPr>
        <w:t>10. When will evaluation camps take place?</w:t>
      </w:r>
    </w:p>
    <w:p w14:paraId="08C8F0C1" w14:textId="77777777" w:rsidR="00C5350C" w:rsidRPr="00C5350C" w:rsidRDefault="00C5350C" w:rsidP="00C5350C">
      <w:pPr>
        <w:rPr>
          <w:rFonts w:ascii="Calibri" w:hAnsi="Calibri" w:cs="Calibri"/>
        </w:rPr>
      </w:pPr>
      <w:r w:rsidRPr="00C5350C">
        <w:rPr>
          <w:rFonts w:ascii="Calibri" w:hAnsi="Calibri" w:cs="Calibri"/>
        </w:rPr>
        <w:t>Evaluation camps will begin starting:</w:t>
      </w:r>
      <w:r w:rsidRPr="00C5350C">
        <w:rPr>
          <w:rFonts w:ascii="Calibri" w:hAnsi="Calibri" w:cs="Calibri"/>
        </w:rPr>
        <w:br/>
        <w:t>August 28, 2026</w:t>
      </w:r>
    </w:p>
    <w:p w14:paraId="1FC8CACC" w14:textId="77777777" w:rsidR="00C5350C" w:rsidRPr="00C5350C" w:rsidRDefault="00C5350C" w:rsidP="00C5350C">
      <w:pPr>
        <w:rPr>
          <w:rFonts w:ascii="Calibri" w:hAnsi="Calibri" w:cs="Calibri"/>
        </w:rPr>
      </w:pPr>
      <w:r w:rsidRPr="00C5350C">
        <w:rPr>
          <w:rFonts w:ascii="Calibri" w:hAnsi="Calibri" w:cs="Calibri"/>
        </w:rPr>
        <w:pict w14:anchorId="6ACACB2D">
          <v:rect id="_x0000_i1139" style="width:0;height:1.5pt" o:hralign="center" o:hrstd="t" o:hr="t" fillcolor="#a0a0a0" stroked="f"/>
        </w:pict>
      </w:r>
    </w:p>
    <w:p w14:paraId="7518ADCD" w14:textId="77777777" w:rsidR="00C5350C" w:rsidRPr="0027257B" w:rsidRDefault="00C5350C" w:rsidP="00C5350C">
      <w:pPr>
        <w:rPr>
          <w:rFonts w:ascii="Calibri" w:hAnsi="Calibri" w:cs="Calibri"/>
          <w:b/>
          <w:bCs/>
        </w:rPr>
      </w:pPr>
      <w:r w:rsidRPr="0027257B">
        <w:rPr>
          <w:rFonts w:ascii="Calibri" w:hAnsi="Calibri" w:cs="Calibri"/>
          <w:b/>
          <w:bCs/>
        </w:rPr>
        <w:t>11. Will evaluation camps be open to everyone?</w:t>
      </w:r>
    </w:p>
    <w:p w14:paraId="4ED08C6E" w14:textId="77777777" w:rsidR="00C5350C" w:rsidRPr="00C5350C" w:rsidRDefault="00C5350C" w:rsidP="00C5350C">
      <w:pPr>
        <w:rPr>
          <w:rFonts w:ascii="Calibri" w:hAnsi="Calibri" w:cs="Calibri"/>
        </w:rPr>
      </w:pPr>
      <w:r w:rsidRPr="00C5350C">
        <w:rPr>
          <w:rFonts w:ascii="Calibri" w:hAnsi="Calibri" w:cs="Calibri"/>
        </w:rPr>
        <w:t>Yes.</w:t>
      </w:r>
    </w:p>
    <w:p w14:paraId="31A834A6" w14:textId="77777777" w:rsidR="00C5350C" w:rsidRPr="00C5350C" w:rsidRDefault="00C5350C" w:rsidP="00C5350C">
      <w:pPr>
        <w:rPr>
          <w:rFonts w:ascii="Calibri" w:hAnsi="Calibri" w:cs="Calibri"/>
        </w:rPr>
      </w:pPr>
      <w:r w:rsidRPr="00C5350C">
        <w:rPr>
          <w:rFonts w:ascii="Calibri" w:hAnsi="Calibri" w:cs="Calibri"/>
        </w:rPr>
        <w:t>All eligible players wishing to compete at the AA or BB level may register for the camps.</w:t>
      </w:r>
    </w:p>
    <w:p w14:paraId="1CF8923C" w14:textId="77777777" w:rsidR="00C5350C" w:rsidRPr="00C5350C" w:rsidRDefault="00C5350C" w:rsidP="00C5350C">
      <w:pPr>
        <w:rPr>
          <w:rFonts w:ascii="Calibri" w:hAnsi="Calibri" w:cs="Calibri"/>
        </w:rPr>
      </w:pPr>
      <w:r w:rsidRPr="00C5350C">
        <w:rPr>
          <w:rFonts w:ascii="Calibri" w:hAnsi="Calibri" w:cs="Calibri"/>
        </w:rPr>
        <w:pict w14:anchorId="00E160EE">
          <v:rect id="_x0000_i1140" style="width:0;height:1.5pt" o:hralign="center" o:hrstd="t" o:hr="t" fillcolor="#a0a0a0" stroked="f"/>
        </w:pict>
      </w:r>
    </w:p>
    <w:p w14:paraId="070EB7AE" w14:textId="77777777" w:rsidR="00C5350C" w:rsidRPr="0027257B" w:rsidRDefault="00C5350C" w:rsidP="00C5350C">
      <w:pPr>
        <w:rPr>
          <w:rFonts w:ascii="Calibri" w:hAnsi="Calibri" w:cs="Calibri"/>
          <w:b/>
          <w:bCs/>
        </w:rPr>
      </w:pPr>
      <w:r w:rsidRPr="0027257B">
        <w:rPr>
          <w:rFonts w:ascii="Calibri" w:hAnsi="Calibri" w:cs="Calibri"/>
          <w:b/>
          <w:bCs/>
        </w:rPr>
        <w:t>12. Will there be registration fees?</w:t>
      </w:r>
    </w:p>
    <w:p w14:paraId="5AA9444F" w14:textId="77777777" w:rsidR="00C5350C" w:rsidRPr="00C5350C" w:rsidRDefault="00C5350C" w:rsidP="00C5350C">
      <w:pPr>
        <w:rPr>
          <w:rFonts w:ascii="Calibri" w:hAnsi="Calibri" w:cs="Calibri"/>
        </w:rPr>
      </w:pPr>
      <w:r w:rsidRPr="00C5350C">
        <w:rPr>
          <w:rFonts w:ascii="Calibri" w:hAnsi="Calibri" w:cs="Calibri"/>
        </w:rPr>
        <w:t>Yes.</w:t>
      </w:r>
    </w:p>
    <w:p w14:paraId="2AAE6A16" w14:textId="77777777" w:rsidR="00C5350C" w:rsidRPr="00C5350C" w:rsidRDefault="00C5350C" w:rsidP="00C5350C">
      <w:pPr>
        <w:rPr>
          <w:rFonts w:ascii="Calibri" w:hAnsi="Calibri" w:cs="Calibri"/>
        </w:rPr>
      </w:pPr>
      <w:r w:rsidRPr="00C5350C">
        <w:rPr>
          <w:rFonts w:ascii="Calibri" w:hAnsi="Calibri" w:cs="Calibri"/>
        </w:rPr>
        <w:t>Registration fees will apply for participation in evaluation camps.</w:t>
      </w:r>
    </w:p>
    <w:p w14:paraId="00288A3D" w14:textId="77777777" w:rsidR="00C5350C" w:rsidRPr="00C5350C" w:rsidRDefault="00C5350C" w:rsidP="00C5350C">
      <w:pPr>
        <w:rPr>
          <w:rFonts w:ascii="Calibri" w:hAnsi="Calibri" w:cs="Calibri"/>
        </w:rPr>
      </w:pPr>
      <w:r w:rsidRPr="00C5350C">
        <w:rPr>
          <w:rFonts w:ascii="Calibri" w:hAnsi="Calibri" w:cs="Calibri"/>
        </w:rPr>
        <w:t>Exact costs will be announced shortly.</w:t>
      </w:r>
    </w:p>
    <w:p w14:paraId="2E4BFB23" w14:textId="77777777" w:rsidR="00C5350C" w:rsidRPr="00C5350C" w:rsidRDefault="00C5350C" w:rsidP="00C5350C">
      <w:pPr>
        <w:rPr>
          <w:rFonts w:ascii="Calibri" w:hAnsi="Calibri" w:cs="Calibri"/>
        </w:rPr>
      </w:pPr>
      <w:r w:rsidRPr="00C5350C">
        <w:rPr>
          <w:rFonts w:ascii="Calibri" w:hAnsi="Calibri" w:cs="Calibri"/>
        </w:rPr>
        <w:pict w14:anchorId="61504D5F">
          <v:rect id="_x0000_i1141" style="width:0;height:1.5pt" o:hralign="center" o:hrstd="t" o:hr="t" fillcolor="#a0a0a0" stroked="f"/>
        </w:pict>
      </w:r>
    </w:p>
    <w:p w14:paraId="33EE314D" w14:textId="77777777" w:rsidR="00C5350C" w:rsidRPr="0027257B" w:rsidRDefault="00C5350C" w:rsidP="00C5350C">
      <w:pPr>
        <w:rPr>
          <w:rFonts w:ascii="Calibri" w:hAnsi="Calibri" w:cs="Calibri"/>
          <w:b/>
          <w:bCs/>
        </w:rPr>
      </w:pPr>
      <w:r w:rsidRPr="0027257B">
        <w:rPr>
          <w:rFonts w:ascii="Calibri" w:hAnsi="Calibri" w:cs="Calibri"/>
          <w:b/>
          <w:bCs/>
        </w:rPr>
        <w:t>13. How will teams be selected?</w:t>
      </w:r>
    </w:p>
    <w:p w14:paraId="53E6390E" w14:textId="77777777" w:rsidR="00C5350C" w:rsidRPr="00C5350C" w:rsidRDefault="00C5350C" w:rsidP="00C5350C">
      <w:pPr>
        <w:rPr>
          <w:rFonts w:ascii="Calibri" w:hAnsi="Calibri" w:cs="Calibri"/>
        </w:rPr>
      </w:pPr>
      <w:r w:rsidRPr="00C5350C">
        <w:rPr>
          <w:rFonts w:ascii="Calibri" w:hAnsi="Calibri" w:cs="Calibri"/>
        </w:rPr>
        <w:t>Players will be evaluated based on:</w:t>
      </w:r>
    </w:p>
    <w:p w14:paraId="42279F02" w14:textId="77777777" w:rsidR="00C5350C" w:rsidRPr="00C5350C" w:rsidRDefault="00C5350C" w:rsidP="00C5350C">
      <w:pPr>
        <w:numPr>
          <w:ilvl w:val="0"/>
          <w:numId w:val="12"/>
        </w:numPr>
        <w:spacing w:after="0"/>
        <w:rPr>
          <w:rFonts w:ascii="Calibri" w:hAnsi="Calibri" w:cs="Calibri"/>
        </w:rPr>
      </w:pPr>
      <w:r w:rsidRPr="00C5350C">
        <w:rPr>
          <w:rFonts w:ascii="Calibri" w:hAnsi="Calibri" w:cs="Calibri"/>
        </w:rPr>
        <w:t>skating;</w:t>
      </w:r>
    </w:p>
    <w:p w14:paraId="050BF02A" w14:textId="77777777" w:rsidR="00C5350C" w:rsidRPr="00C5350C" w:rsidRDefault="00C5350C" w:rsidP="00C5350C">
      <w:pPr>
        <w:numPr>
          <w:ilvl w:val="0"/>
          <w:numId w:val="12"/>
        </w:numPr>
        <w:spacing w:after="0"/>
        <w:rPr>
          <w:rFonts w:ascii="Calibri" w:hAnsi="Calibri" w:cs="Calibri"/>
        </w:rPr>
      </w:pPr>
      <w:r w:rsidRPr="00C5350C">
        <w:rPr>
          <w:rFonts w:ascii="Calibri" w:hAnsi="Calibri" w:cs="Calibri"/>
        </w:rPr>
        <w:t>technical skills;</w:t>
      </w:r>
    </w:p>
    <w:p w14:paraId="360925F8" w14:textId="77777777" w:rsidR="00C5350C" w:rsidRPr="00C5350C" w:rsidRDefault="00C5350C" w:rsidP="00C5350C">
      <w:pPr>
        <w:numPr>
          <w:ilvl w:val="0"/>
          <w:numId w:val="12"/>
        </w:numPr>
        <w:spacing w:after="0"/>
        <w:rPr>
          <w:rFonts w:ascii="Calibri" w:hAnsi="Calibri" w:cs="Calibri"/>
        </w:rPr>
      </w:pPr>
      <w:r w:rsidRPr="00C5350C">
        <w:rPr>
          <w:rFonts w:ascii="Calibri" w:hAnsi="Calibri" w:cs="Calibri"/>
        </w:rPr>
        <w:t>hockey IQ;</w:t>
      </w:r>
    </w:p>
    <w:p w14:paraId="1802631A" w14:textId="77777777" w:rsidR="00C5350C" w:rsidRPr="00C5350C" w:rsidRDefault="00C5350C" w:rsidP="00C5350C">
      <w:pPr>
        <w:numPr>
          <w:ilvl w:val="0"/>
          <w:numId w:val="12"/>
        </w:numPr>
        <w:spacing w:after="0"/>
        <w:rPr>
          <w:rFonts w:ascii="Calibri" w:hAnsi="Calibri" w:cs="Calibri"/>
        </w:rPr>
      </w:pPr>
      <w:r w:rsidRPr="00C5350C">
        <w:rPr>
          <w:rFonts w:ascii="Calibri" w:hAnsi="Calibri" w:cs="Calibri"/>
        </w:rPr>
        <w:t>attitude and competitiveness.</w:t>
      </w:r>
    </w:p>
    <w:p w14:paraId="2EA0A547" w14:textId="77777777" w:rsidR="00C5350C" w:rsidRPr="00C5350C" w:rsidRDefault="00C5350C" w:rsidP="00C5350C">
      <w:pPr>
        <w:rPr>
          <w:rFonts w:ascii="Calibri" w:hAnsi="Calibri" w:cs="Calibri"/>
        </w:rPr>
      </w:pPr>
      <w:r w:rsidRPr="00C5350C">
        <w:rPr>
          <w:rFonts w:ascii="Calibri" w:hAnsi="Calibri" w:cs="Calibri"/>
        </w:rPr>
        <w:t>Evaluations will be conducted by independent evaluators with no affiliation to the partner associations or selected coaches.</w:t>
      </w:r>
    </w:p>
    <w:p w14:paraId="63F15D8C" w14:textId="77777777" w:rsidR="00C5350C" w:rsidRPr="00C5350C" w:rsidRDefault="00C5350C" w:rsidP="00C5350C">
      <w:pPr>
        <w:rPr>
          <w:rFonts w:ascii="Calibri" w:hAnsi="Calibri" w:cs="Calibri"/>
        </w:rPr>
      </w:pPr>
      <w:r w:rsidRPr="00C5350C">
        <w:rPr>
          <w:rFonts w:ascii="Calibri" w:hAnsi="Calibri" w:cs="Calibri"/>
        </w:rPr>
        <w:t>These evaluators will provide recommendations to ensure the process remains as objective, fair, and transparent as possible.</w:t>
      </w:r>
    </w:p>
    <w:p w14:paraId="3D9EAC03" w14:textId="77777777" w:rsidR="00C5350C" w:rsidRPr="00C5350C" w:rsidRDefault="00C5350C" w:rsidP="00C5350C">
      <w:pPr>
        <w:rPr>
          <w:rFonts w:ascii="Calibri" w:hAnsi="Calibri" w:cs="Calibri"/>
        </w:rPr>
      </w:pPr>
      <w:r w:rsidRPr="00C5350C">
        <w:rPr>
          <w:rFonts w:ascii="Calibri" w:hAnsi="Calibri" w:cs="Calibri"/>
        </w:rPr>
        <w:t>Complete evaluation details will be published before the camps.</w:t>
      </w:r>
    </w:p>
    <w:p w14:paraId="0B39B500" w14:textId="77777777" w:rsidR="00C5350C" w:rsidRPr="00C5350C" w:rsidRDefault="00C5350C" w:rsidP="00C5350C">
      <w:pPr>
        <w:rPr>
          <w:rFonts w:ascii="Calibri" w:hAnsi="Calibri" w:cs="Calibri"/>
        </w:rPr>
      </w:pPr>
      <w:r w:rsidRPr="00C5350C">
        <w:rPr>
          <w:rFonts w:ascii="Calibri" w:hAnsi="Calibri" w:cs="Calibri"/>
        </w:rPr>
        <w:pict w14:anchorId="60B51738">
          <v:rect id="_x0000_i1142" style="width:0;height:1.5pt" o:hralign="center" o:hrstd="t" o:hr="t" fillcolor="#a0a0a0" stroked="f"/>
        </w:pict>
      </w:r>
    </w:p>
    <w:p w14:paraId="3FE18689" w14:textId="77777777" w:rsidR="00C5350C" w:rsidRPr="0027257B" w:rsidRDefault="00C5350C" w:rsidP="00C5350C">
      <w:pPr>
        <w:rPr>
          <w:rFonts w:ascii="Calibri" w:hAnsi="Calibri" w:cs="Calibri"/>
          <w:b/>
          <w:bCs/>
        </w:rPr>
      </w:pPr>
      <w:r w:rsidRPr="0027257B">
        <w:rPr>
          <w:rFonts w:ascii="Calibri" w:hAnsi="Calibri" w:cs="Calibri"/>
          <w:b/>
          <w:bCs/>
        </w:rPr>
        <w:t>14. How will coaches be selected?</w:t>
      </w:r>
    </w:p>
    <w:p w14:paraId="49F2FED3" w14:textId="77777777" w:rsidR="00C5350C" w:rsidRPr="00C5350C" w:rsidRDefault="00C5350C" w:rsidP="00C5350C">
      <w:pPr>
        <w:rPr>
          <w:rFonts w:ascii="Calibri" w:hAnsi="Calibri" w:cs="Calibri"/>
        </w:rPr>
      </w:pPr>
      <w:r w:rsidRPr="00C5350C">
        <w:rPr>
          <w:rFonts w:ascii="Calibri" w:hAnsi="Calibri" w:cs="Calibri"/>
        </w:rPr>
        <w:lastRenderedPageBreak/>
        <w:t>The coach selection process is currently being developed.</w:t>
      </w:r>
    </w:p>
    <w:p w14:paraId="0A26C251" w14:textId="77777777" w:rsidR="00C5350C" w:rsidRPr="00C5350C" w:rsidRDefault="00C5350C" w:rsidP="00C5350C">
      <w:pPr>
        <w:rPr>
          <w:rFonts w:ascii="Calibri" w:hAnsi="Calibri" w:cs="Calibri"/>
        </w:rPr>
      </w:pPr>
      <w:r w:rsidRPr="00C5350C">
        <w:rPr>
          <w:rFonts w:ascii="Calibri" w:hAnsi="Calibri" w:cs="Calibri"/>
        </w:rPr>
        <w:t>More information will be communicated shortly.</w:t>
      </w:r>
    </w:p>
    <w:p w14:paraId="0BF952DA" w14:textId="77777777" w:rsidR="00C5350C" w:rsidRPr="00C5350C" w:rsidRDefault="00C5350C" w:rsidP="00C5350C">
      <w:pPr>
        <w:rPr>
          <w:rFonts w:ascii="Calibri" w:hAnsi="Calibri" w:cs="Calibri"/>
        </w:rPr>
      </w:pPr>
      <w:r w:rsidRPr="00C5350C">
        <w:rPr>
          <w:rFonts w:ascii="Calibri" w:hAnsi="Calibri" w:cs="Calibri"/>
        </w:rPr>
        <w:pict w14:anchorId="1E489F41">
          <v:rect id="_x0000_i1143" style="width:0;height:1.5pt" o:hralign="center" o:hrstd="t" o:hr="t" fillcolor="#a0a0a0" stroked="f"/>
        </w:pict>
      </w:r>
    </w:p>
    <w:p w14:paraId="76EC3C39" w14:textId="77777777" w:rsidR="00C5350C" w:rsidRPr="0027257B" w:rsidRDefault="00C5350C" w:rsidP="00C5350C">
      <w:pPr>
        <w:rPr>
          <w:rFonts w:ascii="Calibri" w:hAnsi="Calibri" w:cs="Calibri"/>
          <w:b/>
          <w:bCs/>
        </w:rPr>
      </w:pPr>
      <w:r w:rsidRPr="0027257B">
        <w:rPr>
          <w:rFonts w:ascii="Calibri" w:hAnsi="Calibri" w:cs="Calibri"/>
          <w:b/>
          <w:bCs/>
        </w:rPr>
        <w:t xml:space="preserve">15. What will the official </w:t>
      </w:r>
      <w:proofErr w:type="gramStart"/>
      <w:r w:rsidRPr="0027257B">
        <w:rPr>
          <w:rFonts w:ascii="Calibri" w:hAnsi="Calibri" w:cs="Calibri"/>
          <w:b/>
          <w:bCs/>
        </w:rPr>
        <w:t>team</w:t>
      </w:r>
      <w:proofErr w:type="gramEnd"/>
      <w:r w:rsidRPr="0027257B">
        <w:rPr>
          <w:rFonts w:ascii="Calibri" w:hAnsi="Calibri" w:cs="Calibri"/>
          <w:b/>
          <w:bCs/>
        </w:rPr>
        <w:t xml:space="preserve"> name be?</w:t>
      </w:r>
    </w:p>
    <w:p w14:paraId="5FCF5E67" w14:textId="77777777" w:rsidR="00C5350C" w:rsidRPr="00C5350C" w:rsidRDefault="00C5350C" w:rsidP="00C5350C">
      <w:pPr>
        <w:rPr>
          <w:rFonts w:ascii="Calibri" w:hAnsi="Calibri" w:cs="Calibri"/>
        </w:rPr>
      </w:pPr>
      <w:r w:rsidRPr="00C5350C">
        <w:rPr>
          <w:rFonts w:ascii="Calibri" w:hAnsi="Calibri" w:cs="Calibri"/>
        </w:rPr>
        <w:t>Teams will compete under the banner:</w:t>
      </w:r>
      <w:r w:rsidRPr="00C5350C">
        <w:rPr>
          <w:rFonts w:ascii="Calibri" w:hAnsi="Calibri" w:cs="Calibri"/>
        </w:rPr>
        <w:br/>
        <w:t>Mustangs du Sud-Ouest</w:t>
      </w:r>
    </w:p>
    <w:p w14:paraId="31656D76" w14:textId="77777777" w:rsidR="00C5350C" w:rsidRPr="00C5350C" w:rsidRDefault="00C5350C" w:rsidP="00C5350C">
      <w:pPr>
        <w:rPr>
          <w:rFonts w:ascii="Calibri" w:hAnsi="Calibri" w:cs="Calibri"/>
        </w:rPr>
      </w:pPr>
      <w:r w:rsidRPr="00C5350C">
        <w:rPr>
          <w:rFonts w:ascii="Calibri" w:hAnsi="Calibri" w:cs="Calibri"/>
        </w:rPr>
        <w:pict w14:anchorId="63124745">
          <v:rect id="_x0000_i1144" style="width:0;height:1.5pt" o:hralign="center" o:hrstd="t" o:hr="t" fillcolor="#a0a0a0" stroked="f"/>
        </w:pict>
      </w:r>
    </w:p>
    <w:p w14:paraId="1B250BC1" w14:textId="77777777" w:rsidR="00C5350C" w:rsidRPr="0027257B" w:rsidRDefault="00C5350C" w:rsidP="00C5350C">
      <w:pPr>
        <w:rPr>
          <w:rFonts w:ascii="Calibri" w:hAnsi="Calibri" w:cs="Calibri"/>
          <w:b/>
          <w:bCs/>
        </w:rPr>
      </w:pPr>
      <w:r w:rsidRPr="0027257B">
        <w:rPr>
          <w:rFonts w:ascii="Calibri" w:hAnsi="Calibri" w:cs="Calibri"/>
          <w:b/>
          <w:bCs/>
        </w:rPr>
        <w:t>16. Who will manage the Mustangs du Sud-Ouest?</w:t>
      </w:r>
    </w:p>
    <w:p w14:paraId="7740B451" w14:textId="77777777" w:rsidR="00C5350C" w:rsidRPr="00C5350C" w:rsidRDefault="00C5350C" w:rsidP="00C5350C">
      <w:pPr>
        <w:rPr>
          <w:rFonts w:ascii="Calibri" w:hAnsi="Calibri" w:cs="Calibri"/>
        </w:rPr>
      </w:pPr>
      <w:r w:rsidRPr="00C5350C">
        <w:rPr>
          <w:rFonts w:ascii="Calibri" w:hAnsi="Calibri" w:cs="Calibri"/>
        </w:rPr>
        <w:t>The administrative structure of the alignment is currently being finalized.</w:t>
      </w:r>
    </w:p>
    <w:p w14:paraId="08527307" w14:textId="77777777" w:rsidR="00C5350C" w:rsidRPr="00C5350C" w:rsidRDefault="00C5350C" w:rsidP="00C5350C">
      <w:pPr>
        <w:rPr>
          <w:rFonts w:ascii="Calibri" w:hAnsi="Calibri" w:cs="Calibri"/>
        </w:rPr>
      </w:pPr>
      <w:r w:rsidRPr="00C5350C">
        <w:rPr>
          <w:rFonts w:ascii="Calibri" w:hAnsi="Calibri" w:cs="Calibri"/>
        </w:rPr>
        <w:t>Additional details will be communicated soon.</w:t>
      </w:r>
    </w:p>
    <w:p w14:paraId="5E1380B9" w14:textId="77777777" w:rsidR="00C5350C" w:rsidRPr="00C5350C" w:rsidRDefault="00C5350C" w:rsidP="00C5350C">
      <w:pPr>
        <w:rPr>
          <w:rFonts w:ascii="Calibri" w:hAnsi="Calibri" w:cs="Calibri"/>
        </w:rPr>
      </w:pPr>
      <w:r w:rsidRPr="00C5350C">
        <w:rPr>
          <w:rFonts w:ascii="Calibri" w:hAnsi="Calibri" w:cs="Calibri"/>
        </w:rPr>
        <w:pict w14:anchorId="4F4506EB">
          <v:rect id="_x0000_i1145" style="width:0;height:1.5pt" o:hralign="center" o:hrstd="t" o:hr="t" fillcolor="#a0a0a0" stroked="f"/>
        </w:pict>
      </w:r>
    </w:p>
    <w:p w14:paraId="2D3E275A" w14:textId="77777777" w:rsidR="00C5350C" w:rsidRPr="0027257B" w:rsidRDefault="00C5350C" w:rsidP="00C5350C">
      <w:pPr>
        <w:rPr>
          <w:rFonts w:ascii="Calibri" w:hAnsi="Calibri" w:cs="Calibri"/>
          <w:b/>
          <w:bCs/>
        </w:rPr>
      </w:pPr>
      <w:r w:rsidRPr="0027257B">
        <w:rPr>
          <w:rFonts w:ascii="Calibri" w:hAnsi="Calibri" w:cs="Calibri"/>
          <w:b/>
          <w:bCs/>
        </w:rPr>
        <w:t>17. Will there be increased travel?</w:t>
      </w:r>
    </w:p>
    <w:p w14:paraId="447881FC" w14:textId="77777777" w:rsidR="00C5350C" w:rsidRPr="00C5350C" w:rsidRDefault="00C5350C" w:rsidP="00C5350C">
      <w:pPr>
        <w:rPr>
          <w:rFonts w:ascii="Calibri" w:hAnsi="Calibri" w:cs="Calibri"/>
        </w:rPr>
      </w:pPr>
      <w:r w:rsidRPr="00C5350C">
        <w:rPr>
          <w:rFonts w:ascii="Calibri" w:hAnsi="Calibri" w:cs="Calibri"/>
        </w:rPr>
        <w:t>Travel will depend on league schedules and categories.</w:t>
      </w:r>
    </w:p>
    <w:p w14:paraId="5E1F75AA" w14:textId="77777777" w:rsidR="00C5350C" w:rsidRPr="00C5350C" w:rsidRDefault="00C5350C" w:rsidP="00C5350C">
      <w:pPr>
        <w:rPr>
          <w:rFonts w:ascii="Calibri" w:hAnsi="Calibri" w:cs="Calibri"/>
        </w:rPr>
      </w:pPr>
      <w:r w:rsidRPr="00C5350C">
        <w:rPr>
          <w:rFonts w:ascii="Calibri" w:hAnsi="Calibri" w:cs="Calibri"/>
        </w:rPr>
        <w:t>The objective remains to maintain a balanced and reasonable structure for families in the region.</w:t>
      </w:r>
    </w:p>
    <w:p w14:paraId="77F1E1C8" w14:textId="77777777" w:rsidR="00C5350C" w:rsidRPr="00C5350C" w:rsidRDefault="00C5350C" w:rsidP="00C5350C">
      <w:pPr>
        <w:rPr>
          <w:rFonts w:ascii="Calibri" w:hAnsi="Calibri" w:cs="Calibri"/>
        </w:rPr>
      </w:pPr>
      <w:r w:rsidRPr="00C5350C">
        <w:rPr>
          <w:rFonts w:ascii="Calibri" w:hAnsi="Calibri" w:cs="Calibri"/>
        </w:rPr>
        <w:pict w14:anchorId="262751F2">
          <v:rect id="_x0000_i1146" style="width:0;height:1.5pt" o:hralign="center" o:hrstd="t" o:hr="t" fillcolor="#a0a0a0" stroked="f"/>
        </w:pict>
      </w:r>
    </w:p>
    <w:p w14:paraId="156FAC7F" w14:textId="77777777" w:rsidR="00C5350C" w:rsidRPr="0027257B" w:rsidRDefault="00C5350C" w:rsidP="00C5350C">
      <w:pPr>
        <w:rPr>
          <w:rFonts w:ascii="Calibri" w:hAnsi="Calibri" w:cs="Calibri"/>
          <w:b/>
          <w:bCs/>
        </w:rPr>
      </w:pPr>
      <w:r w:rsidRPr="0027257B">
        <w:rPr>
          <w:rFonts w:ascii="Calibri" w:hAnsi="Calibri" w:cs="Calibri"/>
          <w:b/>
          <w:bCs/>
        </w:rPr>
        <w:t>18. What are the benefits for players?</w:t>
      </w:r>
    </w:p>
    <w:p w14:paraId="78393AE8" w14:textId="77777777" w:rsidR="00C5350C" w:rsidRPr="00C5350C" w:rsidRDefault="00C5350C" w:rsidP="00C5350C">
      <w:pPr>
        <w:rPr>
          <w:rFonts w:ascii="Calibri" w:hAnsi="Calibri" w:cs="Calibri"/>
        </w:rPr>
      </w:pPr>
      <w:r w:rsidRPr="00C5350C">
        <w:rPr>
          <w:rFonts w:ascii="Calibri" w:hAnsi="Calibri" w:cs="Calibri"/>
        </w:rPr>
        <w:t>This alignment will provide:</w:t>
      </w:r>
    </w:p>
    <w:p w14:paraId="4695CE04" w14:textId="77777777" w:rsidR="00C5350C" w:rsidRPr="00C5350C" w:rsidRDefault="00C5350C" w:rsidP="00C5350C">
      <w:pPr>
        <w:numPr>
          <w:ilvl w:val="0"/>
          <w:numId w:val="13"/>
        </w:numPr>
        <w:spacing w:after="0"/>
        <w:rPr>
          <w:rFonts w:ascii="Calibri" w:hAnsi="Calibri" w:cs="Calibri"/>
        </w:rPr>
      </w:pPr>
      <w:r w:rsidRPr="00C5350C">
        <w:rPr>
          <w:rFonts w:ascii="Calibri" w:hAnsi="Calibri" w:cs="Calibri"/>
        </w:rPr>
        <w:t>a higher level of competition;</w:t>
      </w:r>
    </w:p>
    <w:p w14:paraId="7C0D537B" w14:textId="77777777" w:rsidR="00C5350C" w:rsidRPr="00C5350C" w:rsidRDefault="00C5350C" w:rsidP="00C5350C">
      <w:pPr>
        <w:numPr>
          <w:ilvl w:val="0"/>
          <w:numId w:val="13"/>
        </w:numPr>
        <w:spacing w:after="0"/>
        <w:rPr>
          <w:rFonts w:ascii="Calibri" w:hAnsi="Calibri" w:cs="Calibri"/>
        </w:rPr>
      </w:pPr>
      <w:r w:rsidRPr="00C5350C">
        <w:rPr>
          <w:rFonts w:ascii="Calibri" w:hAnsi="Calibri" w:cs="Calibri"/>
        </w:rPr>
        <w:t>greater team stability;</w:t>
      </w:r>
    </w:p>
    <w:p w14:paraId="26488255" w14:textId="77777777" w:rsidR="00C5350C" w:rsidRPr="00C5350C" w:rsidRDefault="00C5350C" w:rsidP="00C5350C">
      <w:pPr>
        <w:numPr>
          <w:ilvl w:val="0"/>
          <w:numId w:val="13"/>
        </w:numPr>
        <w:spacing w:after="0"/>
        <w:rPr>
          <w:rFonts w:ascii="Calibri" w:hAnsi="Calibri" w:cs="Calibri"/>
        </w:rPr>
      </w:pPr>
      <w:r w:rsidRPr="00C5350C">
        <w:rPr>
          <w:rFonts w:ascii="Calibri" w:hAnsi="Calibri" w:cs="Calibri"/>
        </w:rPr>
        <w:t>additional resources;</w:t>
      </w:r>
    </w:p>
    <w:p w14:paraId="46BCB90A" w14:textId="77777777" w:rsidR="00C5350C" w:rsidRPr="00C5350C" w:rsidRDefault="00C5350C" w:rsidP="00C5350C">
      <w:pPr>
        <w:numPr>
          <w:ilvl w:val="0"/>
          <w:numId w:val="13"/>
        </w:numPr>
        <w:spacing w:after="0"/>
        <w:rPr>
          <w:rFonts w:ascii="Calibri" w:hAnsi="Calibri" w:cs="Calibri"/>
        </w:rPr>
      </w:pPr>
      <w:r w:rsidRPr="00C5350C">
        <w:rPr>
          <w:rFonts w:ascii="Calibri" w:hAnsi="Calibri" w:cs="Calibri"/>
        </w:rPr>
        <w:t>improved development continuity;</w:t>
      </w:r>
    </w:p>
    <w:p w14:paraId="51139D62" w14:textId="77777777" w:rsidR="00C5350C" w:rsidRPr="00C5350C" w:rsidRDefault="00C5350C" w:rsidP="00C5350C">
      <w:pPr>
        <w:numPr>
          <w:ilvl w:val="0"/>
          <w:numId w:val="13"/>
        </w:numPr>
        <w:spacing w:after="0"/>
        <w:rPr>
          <w:rFonts w:ascii="Calibri" w:hAnsi="Calibri" w:cs="Calibri"/>
        </w:rPr>
      </w:pPr>
      <w:r w:rsidRPr="00C5350C">
        <w:rPr>
          <w:rFonts w:ascii="Calibri" w:hAnsi="Calibri" w:cs="Calibri"/>
        </w:rPr>
        <w:t>and a stronger elite hockey structure for our region.</w:t>
      </w:r>
    </w:p>
    <w:p w14:paraId="78898FE4" w14:textId="77777777" w:rsidR="00C5350C" w:rsidRPr="00C5350C" w:rsidRDefault="00C5350C" w:rsidP="00C5350C">
      <w:pPr>
        <w:rPr>
          <w:rFonts w:ascii="Calibri" w:hAnsi="Calibri" w:cs="Calibri"/>
        </w:rPr>
      </w:pPr>
      <w:r w:rsidRPr="00C5350C">
        <w:rPr>
          <w:rFonts w:ascii="Calibri" w:hAnsi="Calibri" w:cs="Calibri"/>
        </w:rPr>
        <w:pict w14:anchorId="4D7F6BF5">
          <v:rect id="_x0000_i1147" style="width:0;height:1.5pt" o:hralign="center" o:hrstd="t" o:hr="t" fillcolor="#a0a0a0" stroked="f"/>
        </w:pict>
      </w:r>
    </w:p>
    <w:p w14:paraId="50620F1E" w14:textId="77777777" w:rsidR="00C5350C" w:rsidRPr="0027257B" w:rsidRDefault="00C5350C" w:rsidP="00C5350C">
      <w:pPr>
        <w:rPr>
          <w:rFonts w:ascii="Calibri" w:hAnsi="Calibri" w:cs="Calibri"/>
          <w:b/>
          <w:bCs/>
        </w:rPr>
      </w:pPr>
      <w:r w:rsidRPr="0027257B">
        <w:rPr>
          <w:rFonts w:ascii="Calibri" w:hAnsi="Calibri" w:cs="Calibri"/>
          <w:b/>
          <w:bCs/>
        </w:rPr>
        <w:t>19. If a player is released from AA or BB, will they lose their place in their local association?</w:t>
      </w:r>
    </w:p>
    <w:p w14:paraId="5CEAE450" w14:textId="77777777" w:rsidR="00C5350C" w:rsidRPr="00C5350C" w:rsidRDefault="00C5350C" w:rsidP="00C5350C">
      <w:pPr>
        <w:rPr>
          <w:rFonts w:ascii="Calibri" w:hAnsi="Calibri" w:cs="Calibri"/>
        </w:rPr>
      </w:pPr>
      <w:r w:rsidRPr="00C5350C">
        <w:rPr>
          <w:rFonts w:ascii="Calibri" w:hAnsi="Calibri" w:cs="Calibri"/>
        </w:rPr>
        <w:t>No.</w:t>
      </w:r>
    </w:p>
    <w:p w14:paraId="3A45B8EA" w14:textId="77777777" w:rsidR="00C5350C" w:rsidRPr="00C5350C" w:rsidRDefault="00C5350C" w:rsidP="00C5350C">
      <w:pPr>
        <w:rPr>
          <w:rFonts w:ascii="Calibri" w:hAnsi="Calibri" w:cs="Calibri"/>
        </w:rPr>
      </w:pPr>
      <w:r w:rsidRPr="00C5350C">
        <w:rPr>
          <w:rFonts w:ascii="Calibri" w:hAnsi="Calibri" w:cs="Calibri"/>
        </w:rPr>
        <w:t>All players will continue to have a place within their local association according to their level of play.</w:t>
      </w:r>
    </w:p>
    <w:p w14:paraId="1FD3B968" w14:textId="77777777" w:rsidR="00C5350C" w:rsidRPr="00C5350C" w:rsidRDefault="00C5350C" w:rsidP="00C5350C">
      <w:pPr>
        <w:rPr>
          <w:rFonts w:ascii="Calibri" w:hAnsi="Calibri" w:cs="Calibri"/>
        </w:rPr>
      </w:pPr>
      <w:r w:rsidRPr="00C5350C">
        <w:rPr>
          <w:rFonts w:ascii="Calibri" w:hAnsi="Calibri" w:cs="Calibri"/>
        </w:rPr>
        <w:pict w14:anchorId="2C5D74F1">
          <v:rect id="_x0000_i1148" style="width:0;height:1.5pt" o:hralign="center" o:hrstd="t" o:hr="t" fillcolor="#a0a0a0" stroked="f"/>
        </w:pict>
      </w:r>
    </w:p>
    <w:p w14:paraId="187CA0CD" w14:textId="77777777" w:rsidR="00C5350C" w:rsidRPr="0027257B" w:rsidRDefault="00C5350C" w:rsidP="00C5350C">
      <w:pPr>
        <w:rPr>
          <w:rFonts w:ascii="Calibri" w:hAnsi="Calibri" w:cs="Calibri"/>
          <w:b/>
          <w:bCs/>
        </w:rPr>
      </w:pPr>
      <w:r w:rsidRPr="0027257B">
        <w:rPr>
          <w:rFonts w:ascii="Calibri" w:hAnsi="Calibri" w:cs="Calibri"/>
          <w:b/>
          <w:bCs/>
        </w:rPr>
        <w:t>20. When will registration open and how will evaluation camps operate?</w:t>
      </w:r>
    </w:p>
    <w:p w14:paraId="0031A009" w14:textId="77777777" w:rsidR="00C5350C" w:rsidRPr="00C5350C" w:rsidRDefault="00C5350C" w:rsidP="00C5350C">
      <w:pPr>
        <w:rPr>
          <w:rFonts w:ascii="Calibri" w:hAnsi="Calibri" w:cs="Calibri"/>
        </w:rPr>
      </w:pPr>
      <w:r w:rsidRPr="00C5350C">
        <w:rPr>
          <w:rFonts w:ascii="Calibri" w:hAnsi="Calibri" w:cs="Calibri"/>
        </w:rPr>
        <w:t>Registration for evaluation camps will open after:</w:t>
      </w:r>
      <w:r w:rsidRPr="00C5350C">
        <w:rPr>
          <w:rFonts w:ascii="Calibri" w:hAnsi="Calibri" w:cs="Calibri"/>
        </w:rPr>
        <w:br/>
        <w:t>July 1, 2026</w:t>
      </w:r>
    </w:p>
    <w:p w14:paraId="52D97D1D" w14:textId="77777777" w:rsidR="00C5350C" w:rsidRDefault="00C5350C" w:rsidP="00C5350C">
      <w:pPr>
        <w:rPr>
          <w:rFonts w:ascii="Calibri" w:hAnsi="Calibri" w:cs="Calibri"/>
        </w:rPr>
      </w:pPr>
      <w:r w:rsidRPr="00C5350C">
        <w:rPr>
          <w:rFonts w:ascii="Calibri" w:hAnsi="Calibri" w:cs="Calibri"/>
        </w:rPr>
        <w:lastRenderedPageBreak/>
        <w:t xml:space="preserve">The expected registration deadline </w:t>
      </w:r>
      <w:r>
        <w:rPr>
          <w:rFonts w:ascii="Calibri" w:hAnsi="Calibri" w:cs="Calibri"/>
        </w:rPr>
        <w:t xml:space="preserve">is to be determined, approximately </w:t>
      </w:r>
      <w:proofErr w:type="gramStart"/>
      <w:r>
        <w:rPr>
          <w:rFonts w:ascii="Calibri" w:hAnsi="Calibri" w:cs="Calibri"/>
        </w:rPr>
        <w:t>August  1</w:t>
      </w:r>
      <w:proofErr w:type="gramEnd"/>
      <w:r w:rsidRPr="00C5350C">
        <w:rPr>
          <w:rFonts w:ascii="Calibri" w:hAnsi="Calibri" w:cs="Calibri"/>
          <w:vertAlign w:val="superscript"/>
        </w:rPr>
        <w:t>st</w:t>
      </w:r>
      <w:r>
        <w:rPr>
          <w:rFonts w:ascii="Calibri" w:hAnsi="Calibri" w:cs="Calibri"/>
        </w:rPr>
        <w:t>, 2026.</w:t>
      </w:r>
      <w:r w:rsidRPr="00C5350C">
        <w:rPr>
          <w:rFonts w:ascii="Calibri" w:hAnsi="Calibri" w:cs="Calibri"/>
        </w:rPr>
        <w:br/>
      </w:r>
    </w:p>
    <w:p w14:paraId="2C11B05E" w14:textId="1268A047" w:rsidR="00C5350C" w:rsidRPr="00C5350C" w:rsidRDefault="00C5350C" w:rsidP="00C5350C">
      <w:pPr>
        <w:rPr>
          <w:rFonts w:ascii="Calibri" w:hAnsi="Calibri" w:cs="Calibri"/>
        </w:rPr>
      </w:pPr>
      <w:r w:rsidRPr="00C5350C">
        <w:rPr>
          <w:rFonts w:ascii="Calibri" w:hAnsi="Calibri" w:cs="Calibri"/>
        </w:rPr>
        <w:t>This deadline will help ensure proper planning of groups, schedules, and ice allocations.</w:t>
      </w:r>
    </w:p>
    <w:p w14:paraId="3DA7D411" w14:textId="77777777" w:rsidR="00C5350C" w:rsidRPr="00C5350C" w:rsidRDefault="00C5350C" w:rsidP="00C5350C">
      <w:pPr>
        <w:rPr>
          <w:rFonts w:ascii="Calibri" w:hAnsi="Calibri" w:cs="Calibri"/>
        </w:rPr>
      </w:pPr>
      <w:r w:rsidRPr="00C5350C">
        <w:rPr>
          <w:rFonts w:ascii="Calibri" w:hAnsi="Calibri" w:cs="Calibri"/>
        </w:rPr>
        <w:t>Each registered player will be guaranteed participation in a minimum of:</w:t>
      </w:r>
    </w:p>
    <w:p w14:paraId="6A7F572B" w14:textId="77777777" w:rsidR="00C5350C" w:rsidRPr="00C5350C" w:rsidRDefault="00C5350C" w:rsidP="00C5350C">
      <w:pPr>
        <w:numPr>
          <w:ilvl w:val="0"/>
          <w:numId w:val="14"/>
        </w:numPr>
        <w:rPr>
          <w:rFonts w:ascii="Calibri" w:hAnsi="Calibri" w:cs="Calibri"/>
        </w:rPr>
      </w:pPr>
      <w:r w:rsidRPr="00C5350C">
        <w:rPr>
          <w:rFonts w:ascii="Calibri" w:hAnsi="Calibri" w:cs="Calibri"/>
        </w:rPr>
        <w:t>3 evaluation sessions</w:t>
      </w:r>
    </w:p>
    <w:p w14:paraId="323FFD9D" w14:textId="77777777" w:rsidR="00C5350C" w:rsidRPr="00C5350C" w:rsidRDefault="00C5350C" w:rsidP="00C5350C">
      <w:pPr>
        <w:rPr>
          <w:rFonts w:ascii="Calibri" w:hAnsi="Calibri" w:cs="Calibri"/>
        </w:rPr>
      </w:pPr>
      <w:r w:rsidRPr="00C5350C">
        <w:rPr>
          <w:rFonts w:ascii="Calibri" w:hAnsi="Calibri" w:cs="Calibri"/>
        </w:rPr>
        <w:t>Each player will also receive an official evaluation camp jersey, which must be worn during all sessions.</w:t>
      </w:r>
    </w:p>
    <w:p w14:paraId="5BF14693" w14:textId="77777777" w:rsidR="00C5350C" w:rsidRPr="00C5350C" w:rsidRDefault="00C5350C" w:rsidP="00C5350C">
      <w:pPr>
        <w:rPr>
          <w:rFonts w:ascii="Calibri" w:hAnsi="Calibri" w:cs="Calibri"/>
        </w:rPr>
      </w:pPr>
      <w:r w:rsidRPr="00C5350C">
        <w:rPr>
          <w:rFonts w:ascii="Calibri" w:hAnsi="Calibri" w:cs="Calibri"/>
        </w:rPr>
        <w:t>Registration procedures, exact fees, and official registration links will be communicated in the coming weeks.</w:t>
      </w:r>
    </w:p>
    <w:p w14:paraId="522D6DBD" w14:textId="77777777" w:rsidR="00C5350C" w:rsidRPr="00C5350C" w:rsidRDefault="00C5350C" w:rsidP="00C5350C">
      <w:pPr>
        <w:rPr>
          <w:rFonts w:ascii="Calibri" w:hAnsi="Calibri" w:cs="Calibri"/>
        </w:rPr>
      </w:pPr>
      <w:r w:rsidRPr="00C5350C">
        <w:rPr>
          <w:rFonts w:ascii="Calibri" w:hAnsi="Calibri" w:cs="Calibri"/>
        </w:rPr>
        <w:pict w14:anchorId="185BFA59">
          <v:rect id="_x0000_i1149" style="width:0;height:1.5pt" o:hralign="center" o:hrstd="t" o:hr="t" fillcolor="#a0a0a0" stroked="f"/>
        </w:pict>
      </w:r>
    </w:p>
    <w:p w14:paraId="33D7BA90" w14:textId="77777777" w:rsidR="00C5350C" w:rsidRPr="0027257B" w:rsidRDefault="00C5350C" w:rsidP="00C5350C">
      <w:pPr>
        <w:rPr>
          <w:rFonts w:ascii="Calibri" w:hAnsi="Calibri" w:cs="Calibri"/>
          <w:b/>
          <w:bCs/>
        </w:rPr>
      </w:pPr>
      <w:r w:rsidRPr="0027257B">
        <w:rPr>
          <w:rFonts w:ascii="Calibri" w:hAnsi="Calibri" w:cs="Calibri"/>
          <w:b/>
          <w:bCs/>
        </w:rPr>
        <w:t>21. When will more information be available?</w:t>
      </w:r>
    </w:p>
    <w:p w14:paraId="761CE40D" w14:textId="77777777" w:rsidR="00C5350C" w:rsidRPr="00C5350C" w:rsidRDefault="00C5350C" w:rsidP="00C5350C">
      <w:pPr>
        <w:rPr>
          <w:rFonts w:ascii="Calibri" w:hAnsi="Calibri" w:cs="Calibri"/>
        </w:rPr>
      </w:pPr>
      <w:r w:rsidRPr="00C5350C">
        <w:rPr>
          <w:rFonts w:ascii="Calibri" w:hAnsi="Calibri" w:cs="Calibri"/>
        </w:rPr>
        <w:t>Additional communications will be sent in the coming weeks regarding:</w:t>
      </w:r>
    </w:p>
    <w:p w14:paraId="4D65BA56" w14:textId="77777777" w:rsidR="00C5350C" w:rsidRPr="00C5350C" w:rsidRDefault="00C5350C" w:rsidP="00C5350C">
      <w:pPr>
        <w:numPr>
          <w:ilvl w:val="0"/>
          <w:numId w:val="15"/>
        </w:numPr>
        <w:spacing w:after="0"/>
        <w:rPr>
          <w:rFonts w:ascii="Calibri" w:hAnsi="Calibri" w:cs="Calibri"/>
        </w:rPr>
      </w:pPr>
      <w:r w:rsidRPr="00C5350C">
        <w:rPr>
          <w:rFonts w:ascii="Calibri" w:hAnsi="Calibri" w:cs="Calibri"/>
        </w:rPr>
        <w:t>registration;</w:t>
      </w:r>
    </w:p>
    <w:p w14:paraId="52AA5992" w14:textId="77777777" w:rsidR="00C5350C" w:rsidRPr="00C5350C" w:rsidRDefault="00C5350C" w:rsidP="00C5350C">
      <w:pPr>
        <w:numPr>
          <w:ilvl w:val="0"/>
          <w:numId w:val="15"/>
        </w:numPr>
        <w:spacing w:after="0"/>
        <w:rPr>
          <w:rFonts w:ascii="Calibri" w:hAnsi="Calibri" w:cs="Calibri"/>
        </w:rPr>
      </w:pPr>
      <w:r w:rsidRPr="00C5350C">
        <w:rPr>
          <w:rFonts w:ascii="Calibri" w:hAnsi="Calibri" w:cs="Calibri"/>
        </w:rPr>
        <w:t>fees;</w:t>
      </w:r>
    </w:p>
    <w:p w14:paraId="6C3B1831" w14:textId="77777777" w:rsidR="00C5350C" w:rsidRPr="00C5350C" w:rsidRDefault="00C5350C" w:rsidP="00C5350C">
      <w:pPr>
        <w:numPr>
          <w:ilvl w:val="0"/>
          <w:numId w:val="15"/>
        </w:numPr>
        <w:spacing w:after="0"/>
        <w:rPr>
          <w:rFonts w:ascii="Calibri" w:hAnsi="Calibri" w:cs="Calibri"/>
        </w:rPr>
      </w:pPr>
      <w:r w:rsidRPr="00C5350C">
        <w:rPr>
          <w:rFonts w:ascii="Calibri" w:hAnsi="Calibri" w:cs="Calibri"/>
        </w:rPr>
        <w:t>schedules;</w:t>
      </w:r>
    </w:p>
    <w:p w14:paraId="321C0E0E" w14:textId="77777777" w:rsidR="00C5350C" w:rsidRPr="00C5350C" w:rsidRDefault="00C5350C" w:rsidP="00C5350C">
      <w:pPr>
        <w:numPr>
          <w:ilvl w:val="0"/>
          <w:numId w:val="15"/>
        </w:numPr>
        <w:spacing w:after="0"/>
        <w:rPr>
          <w:rFonts w:ascii="Calibri" w:hAnsi="Calibri" w:cs="Calibri"/>
        </w:rPr>
      </w:pPr>
      <w:r w:rsidRPr="00C5350C">
        <w:rPr>
          <w:rFonts w:ascii="Calibri" w:hAnsi="Calibri" w:cs="Calibri"/>
        </w:rPr>
        <w:t>coaches;</w:t>
      </w:r>
    </w:p>
    <w:p w14:paraId="79540B78" w14:textId="77777777" w:rsidR="00C5350C" w:rsidRPr="00C5350C" w:rsidRDefault="00C5350C" w:rsidP="00C5350C">
      <w:pPr>
        <w:numPr>
          <w:ilvl w:val="0"/>
          <w:numId w:val="15"/>
        </w:numPr>
        <w:spacing w:after="0"/>
        <w:rPr>
          <w:rFonts w:ascii="Calibri" w:hAnsi="Calibri" w:cs="Calibri"/>
        </w:rPr>
      </w:pPr>
      <w:r w:rsidRPr="00C5350C">
        <w:rPr>
          <w:rFonts w:ascii="Calibri" w:hAnsi="Calibri" w:cs="Calibri"/>
        </w:rPr>
        <w:t>team structures;</w:t>
      </w:r>
    </w:p>
    <w:p w14:paraId="2848F960" w14:textId="77777777" w:rsidR="00C5350C" w:rsidRPr="00C5350C" w:rsidRDefault="00C5350C" w:rsidP="00C5350C">
      <w:pPr>
        <w:numPr>
          <w:ilvl w:val="0"/>
          <w:numId w:val="15"/>
        </w:numPr>
        <w:spacing w:after="0"/>
        <w:rPr>
          <w:rFonts w:ascii="Calibri" w:hAnsi="Calibri" w:cs="Calibri"/>
        </w:rPr>
      </w:pPr>
      <w:r w:rsidRPr="00C5350C">
        <w:rPr>
          <w:rFonts w:ascii="Calibri" w:hAnsi="Calibri" w:cs="Calibri"/>
        </w:rPr>
        <w:t>and administrative details.</w:t>
      </w:r>
    </w:p>
    <w:p w14:paraId="1293983E" w14:textId="77777777" w:rsidR="00C5350C" w:rsidRPr="00C5350C" w:rsidRDefault="00C5350C" w:rsidP="00C5350C">
      <w:pPr>
        <w:rPr>
          <w:rFonts w:ascii="Calibri" w:hAnsi="Calibri" w:cs="Calibri"/>
        </w:rPr>
      </w:pPr>
      <w:r w:rsidRPr="00C5350C">
        <w:rPr>
          <w:rFonts w:ascii="Calibri" w:hAnsi="Calibri" w:cs="Calibri"/>
        </w:rPr>
        <w:pict w14:anchorId="1B9FF609">
          <v:rect id="_x0000_i1150" style="width:0;height:1.5pt" o:hralign="center" o:hrstd="t" o:hr="t" fillcolor="#a0a0a0" stroked="f"/>
        </w:pict>
      </w:r>
    </w:p>
    <w:p w14:paraId="43443720" w14:textId="77777777" w:rsidR="00C5350C" w:rsidRPr="00C5350C" w:rsidRDefault="00C5350C" w:rsidP="00C5350C">
      <w:pPr>
        <w:rPr>
          <w:rFonts w:ascii="Calibri" w:hAnsi="Calibri" w:cs="Calibri"/>
        </w:rPr>
      </w:pPr>
      <w:r w:rsidRPr="00C5350C">
        <w:rPr>
          <w:rFonts w:ascii="Calibri" w:hAnsi="Calibri" w:cs="Calibri"/>
        </w:rPr>
        <w:t>This FAQ is a preliminary version and will continue to evolve as additional details are confirmed.</w:t>
      </w:r>
    </w:p>
    <w:p w14:paraId="2B038DBC" w14:textId="77777777" w:rsidR="00C5350C" w:rsidRPr="00FF380F" w:rsidRDefault="00C5350C" w:rsidP="00C5350C"/>
    <w:p w14:paraId="0A500CA3" w14:textId="77777777" w:rsidR="00C5350C" w:rsidRDefault="00C5350C" w:rsidP="00C5350C"/>
    <w:sectPr w:rsidR="00C5350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61B0"/>
    <w:multiLevelType w:val="multilevel"/>
    <w:tmpl w:val="B658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51FC6"/>
    <w:multiLevelType w:val="multilevel"/>
    <w:tmpl w:val="70F6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C3109"/>
    <w:multiLevelType w:val="multilevel"/>
    <w:tmpl w:val="C690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D17A3"/>
    <w:multiLevelType w:val="multilevel"/>
    <w:tmpl w:val="0160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C095F"/>
    <w:multiLevelType w:val="multilevel"/>
    <w:tmpl w:val="752E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4E1B6B"/>
    <w:multiLevelType w:val="multilevel"/>
    <w:tmpl w:val="F966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8002B0"/>
    <w:multiLevelType w:val="multilevel"/>
    <w:tmpl w:val="719A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B5630A"/>
    <w:multiLevelType w:val="multilevel"/>
    <w:tmpl w:val="6548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B26F99"/>
    <w:multiLevelType w:val="multilevel"/>
    <w:tmpl w:val="29A8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D36820"/>
    <w:multiLevelType w:val="multilevel"/>
    <w:tmpl w:val="D542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E276DA"/>
    <w:multiLevelType w:val="multilevel"/>
    <w:tmpl w:val="D1A6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CC0399"/>
    <w:multiLevelType w:val="multilevel"/>
    <w:tmpl w:val="8790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5C4F30"/>
    <w:multiLevelType w:val="multilevel"/>
    <w:tmpl w:val="3906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06517B"/>
    <w:multiLevelType w:val="multilevel"/>
    <w:tmpl w:val="6280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F610BF"/>
    <w:multiLevelType w:val="multilevel"/>
    <w:tmpl w:val="424C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04351">
    <w:abstractNumId w:val="11"/>
  </w:num>
  <w:num w:numId="2" w16cid:durableId="1101294852">
    <w:abstractNumId w:val="8"/>
  </w:num>
  <w:num w:numId="3" w16cid:durableId="1421288777">
    <w:abstractNumId w:val="2"/>
  </w:num>
  <w:num w:numId="4" w16cid:durableId="77751325">
    <w:abstractNumId w:val="4"/>
  </w:num>
  <w:num w:numId="5" w16cid:durableId="605894402">
    <w:abstractNumId w:val="0"/>
  </w:num>
  <w:num w:numId="6" w16cid:durableId="230698678">
    <w:abstractNumId w:val="1"/>
  </w:num>
  <w:num w:numId="7" w16cid:durableId="1932394911">
    <w:abstractNumId w:val="6"/>
  </w:num>
  <w:num w:numId="8" w16cid:durableId="1237013101">
    <w:abstractNumId w:val="14"/>
  </w:num>
  <w:num w:numId="9" w16cid:durableId="1023365680">
    <w:abstractNumId w:val="13"/>
  </w:num>
  <w:num w:numId="10" w16cid:durableId="1912304109">
    <w:abstractNumId w:val="5"/>
  </w:num>
  <w:num w:numId="11" w16cid:durableId="1362706696">
    <w:abstractNumId w:val="10"/>
  </w:num>
  <w:num w:numId="12" w16cid:durableId="1490171174">
    <w:abstractNumId w:val="3"/>
  </w:num>
  <w:num w:numId="13" w16cid:durableId="1929338501">
    <w:abstractNumId w:val="7"/>
  </w:num>
  <w:num w:numId="14" w16cid:durableId="1009910662">
    <w:abstractNumId w:val="12"/>
  </w:num>
  <w:num w:numId="15" w16cid:durableId="14243004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0C"/>
    <w:rsid w:val="0011792B"/>
    <w:rsid w:val="0027257B"/>
    <w:rsid w:val="007A1969"/>
    <w:rsid w:val="00876E7D"/>
    <w:rsid w:val="00C5350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F306"/>
  <w15:chartTrackingRefBased/>
  <w15:docId w15:val="{B1154838-7364-4117-9B73-60052562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50C"/>
    <w:pPr>
      <w:spacing w:line="259" w:lineRule="auto"/>
    </w:pPr>
    <w:rPr>
      <w:kern w:val="0"/>
      <w:sz w:val="22"/>
      <w:szCs w:val="22"/>
      <w:lang w:val="en-US"/>
      <w14:ligatures w14:val="none"/>
    </w:rPr>
  </w:style>
  <w:style w:type="paragraph" w:styleId="Titre1">
    <w:name w:val="heading 1"/>
    <w:basedOn w:val="Normal"/>
    <w:next w:val="Normal"/>
    <w:link w:val="Titre1Car"/>
    <w:uiPriority w:val="9"/>
    <w:qFormat/>
    <w:rsid w:val="00C535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535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5350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5350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5350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5350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5350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5350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5350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350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5350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5350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5350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5350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5350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5350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5350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5350C"/>
    <w:rPr>
      <w:rFonts w:eastAsiaTheme="majorEastAsia" w:cstheme="majorBidi"/>
      <w:color w:val="272727" w:themeColor="text1" w:themeTint="D8"/>
    </w:rPr>
  </w:style>
  <w:style w:type="paragraph" w:styleId="Titre">
    <w:name w:val="Title"/>
    <w:basedOn w:val="Normal"/>
    <w:next w:val="Normal"/>
    <w:link w:val="TitreCar"/>
    <w:uiPriority w:val="10"/>
    <w:qFormat/>
    <w:rsid w:val="00C535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5350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5350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5350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5350C"/>
    <w:pPr>
      <w:spacing w:before="160"/>
      <w:jc w:val="center"/>
    </w:pPr>
    <w:rPr>
      <w:i/>
      <w:iCs/>
      <w:color w:val="404040" w:themeColor="text1" w:themeTint="BF"/>
    </w:rPr>
  </w:style>
  <w:style w:type="character" w:customStyle="1" w:styleId="CitationCar">
    <w:name w:val="Citation Car"/>
    <w:basedOn w:val="Policepardfaut"/>
    <w:link w:val="Citation"/>
    <w:uiPriority w:val="29"/>
    <w:rsid w:val="00C5350C"/>
    <w:rPr>
      <w:i/>
      <w:iCs/>
      <w:color w:val="404040" w:themeColor="text1" w:themeTint="BF"/>
    </w:rPr>
  </w:style>
  <w:style w:type="paragraph" w:styleId="Paragraphedeliste">
    <w:name w:val="List Paragraph"/>
    <w:basedOn w:val="Normal"/>
    <w:uiPriority w:val="34"/>
    <w:qFormat/>
    <w:rsid w:val="00C5350C"/>
    <w:pPr>
      <w:ind w:left="720"/>
      <w:contextualSpacing/>
    </w:pPr>
  </w:style>
  <w:style w:type="character" w:styleId="Accentuationintense">
    <w:name w:val="Intense Emphasis"/>
    <w:basedOn w:val="Policepardfaut"/>
    <w:uiPriority w:val="21"/>
    <w:qFormat/>
    <w:rsid w:val="00C5350C"/>
    <w:rPr>
      <w:i/>
      <w:iCs/>
      <w:color w:val="0F4761" w:themeColor="accent1" w:themeShade="BF"/>
    </w:rPr>
  </w:style>
  <w:style w:type="paragraph" w:styleId="Citationintense">
    <w:name w:val="Intense Quote"/>
    <w:basedOn w:val="Normal"/>
    <w:next w:val="Normal"/>
    <w:link w:val="CitationintenseCar"/>
    <w:uiPriority w:val="30"/>
    <w:qFormat/>
    <w:rsid w:val="00C535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5350C"/>
    <w:rPr>
      <w:i/>
      <w:iCs/>
      <w:color w:val="0F4761" w:themeColor="accent1" w:themeShade="BF"/>
    </w:rPr>
  </w:style>
  <w:style w:type="character" w:styleId="Rfrenceintense">
    <w:name w:val="Intense Reference"/>
    <w:basedOn w:val="Policepardfaut"/>
    <w:uiPriority w:val="32"/>
    <w:qFormat/>
    <w:rsid w:val="00C535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839EB-0035-4407-BA7B-1E35EB0FBCD2}">
  <ds:schemaRefs>
    <ds:schemaRef ds:uri="http://schemas.openxmlformats.org/officeDocument/2006/bibliography"/>
  </ds:schemaRefs>
</ds:datastoreItem>
</file>

<file path=docMetadata/LabelInfo.xml><?xml version="1.0" encoding="utf-8"?>
<clbl:labelList xmlns:clbl="http://schemas.microsoft.com/office/2020/mipLabelMetadata">
  <clbl:label id="{b64cb7ab-e8e0-47b8-b3d7-d124e88c31c5}" enabled="0" method="" siteId="{b64cb7ab-e8e0-47b8-b3d7-d124e88c31c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1013</Words>
  <Characters>5943</Characters>
  <Application>Microsoft Office Word</Application>
  <DocSecurity>0</DocSecurity>
  <Lines>99</Lines>
  <Paragraphs>28</Paragraphs>
  <ScaleCrop>false</ScaleCrop>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Pintar, Ryan</dc:creator>
  <cp:keywords/>
  <dc:description/>
  <cp:lastModifiedBy>Pintar, Ryan</cp:lastModifiedBy>
  <cp:revision>2</cp:revision>
  <dcterms:created xsi:type="dcterms:W3CDTF">2026-05-19T14:55:00Z</dcterms:created>
  <dcterms:modified xsi:type="dcterms:W3CDTF">2026-05-19T15:01:00Z</dcterms:modified>
</cp:coreProperties>
</file>