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7289" w14:textId="77777777" w:rsidR="00502604" w:rsidRDefault="00502604" w:rsidP="00F5298D">
      <w:pPr>
        <w:ind w:firstLine="708"/>
        <w:rPr>
          <w:rFonts w:ascii="Arial" w:hAnsi="Arial"/>
          <w:b/>
          <w:smallCaps/>
          <w:sz w:val="44"/>
        </w:rPr>
      </w:pPr>
    </w:p>
    <w:p w14:paraId="480CEC5A" w14:textId="77777777" w:rsidR="00F5298D" w:rsidRDefault="00853D50" w:rsidP="00F5298D">
      <w:pPr>
        <w:ind w:firstLine="708"/>
        <w:rPr>
          <w:rFonts w:ascii="Arial" w:hAnsi="Arial"/>
          <w:b/>
          <w:smallCaps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C37C17" wp14:editId="507C7468">
            <wp:simplePos x="0" y="0"/>
            <wp:positionH relativeFrom="column">
              <wp:posOffset>5243195</wp:posOffset>
            </wp:positionH>
            <wp:positionV relativeFrom="paragraph">
              <wp:posOffset>66675</wp:posOffset>
            </wp:positionV>
            <wp:extent cx="1196340" cy="1000760"/>
            <wp:effectExtent l="0" t="0" r="0" b="0"/>
            <wp:wrapSquare wrapText="bothSides"/>
            <wp:docPr id="3" name="Image 1" descr="logo ARPV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RPV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98D">
        <w:rPr>
          <w:rFonts w:ascii="Arial" w:hAnsi="Arial"/>
          <w:b/>
          <w:smallCaps/>
          <w:sz w:val="44"/>
        </w:rPr>
        <w:t>RÈGLEMENTS</w:t>
      </w:r>
    </w:p>
    <w:p w14:paraId="32D418D4" w14:textId="77777777" w:rsidR="00F5298D" w:rsidRDefault="00F5298D" w:rsidP="00F5298D">
      <w:pPr>
        <w:ind w:firstLine="708"/>
        <w:rPr>
          <w:rFonts w:ascii="Arial" w:hAnsi="Arial"/>
          <w:b/>
          <w:smallCaps/>
          <w:sz w:val="44"/>
        </w:rPr>
      </w:pPr>
      <w:r>
        <w:rPr>
          <w:rFonts w:ascii="Arial" w:hAnsi="Arial"/>
          <w:b/>
          <w:smallCaps/>
          <w:sz w:val="44"/>
        </w:rPr>
        <w:t>DE</w:t>
      </w:r>
    </w:p>
    <w:p w14:paraId="0DC95895" w14:textId="77777777" w:rsidR="00F5298D" w:rsidRDefault="00F5298D" w:rsidP="00F5298D">
      <w:pPr>
        <w:ind w:firstLine="708"/>
        <w:rPr>
          <w:rFonts w:ascii="Arial" w:hAnsi="Arial"/>
          <w:b/>
          <w:smallCaps/>
          <w:sz w:val="44"/>
        </w:rPr>
      </w:pPr>
      <w:r>
        <w:rPr>
          <w:rFonts w:ascii="Arial" w:hAnsi="Arial"/>
          <w:b/>
          <w:smallCaps/>
          <w:sz w:val="44"/>
        </w:rPr>
        <w:t>COMPÉTITIONS</w:t>
      </w:r>
    </w:p>
    <w:p w14:paraId="0057FE43" w14:textId="77777777" w:rsidR="00F5298D" w:rsidRPr="005107A1" w:rsidRDefault="00F5298D" w:rsidP="00F5298D">
      <w:pPr>
        <w:ind w:firstLine="708"/>
        <w:rPr>
          <w:rFonts w:ascii="Arial" w:hAnsi="Arial"/>
          <w:b/>
          <w:smallCaps/>
          <w:sz w:val="44"/>
        </w:rPr>
      </w:pPr>
      <w:r>
        <w:rPr>
          <w:rFonts w:ascii="Arial" w:hAnsi="Arial"/>
          <w:b/>
          <w:smallCaps/>
          <w:sz w:val="44"/>
        </w:rPr>
        <w:t>RÉGIONALES</w:t>
      </w:r>
    </w:p>
    <w:p w14:paraId="4AC1F14F" w14:textId="77777777" w:rsidR="00502604" w:rsidRPr="005107A1" w:rsidRDefault="00502604" w:rsidP="006B211D">
      <w:pPr>
        <w:ind w:firstLine="708"/>
        <w:jc w:val="right"/>
        <w:rPr>
          <w:rFonts w:ascii="Arial" w:hAnsi="Arial"/>
          <w:b/>
          <w:smallCaps/>
          <w:sz w:val="44"/>
        </w:rPr>
      </w:pPr>
    </w:p>
    <w:p w14:paraId="0D533A8C" w14:textId="77777777" w:rsidR="00C04BF7" w:rsidRPr="005107A1" w:rsidRDefault="00853D50" w:rsidP="006B211D">
      <w:pPr>
        <w:ind w:firstLine="708"/>
        <w:jc w:val="right"/>
        <w:rPr>
          <w:rFonts w:ascii="Arial" w:hAnsi="Arial"/>
          <w:b/>
          <w:smallCap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8A872E" wp14:editId="4A70E1E7">
                <wp:simplePos x="0" y="0"/>
                <wp:positionH relativeFrom="column">
                  <wp:posOffset>-106045</wp:posOffset>
                </wp:positionH>
                <wp:positionV relativeFrom="paragraph">
                  <wp:posOffset>146050</wp:posOffset>
                </wp:positionV>
                <wp:extent cx="2686050" cy="19850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98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C370" w14:textId="77777777" w:rsidR="0030379F" w:rsidRPr="005046F3" w:rsidRDefault="0030379F" w:rsidP="00C04BF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A8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11.5pt;width:211.5pt;height:1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" o:allowincell="f" filled="f" stroked="f">
                <v:path arrowok="t"/>
                <v:textbox>
                  <w:txbxContent>
                    <w:p w14:paraId="3917C370" w14:textId="77777777" w:rsidR="0030379F" w:rsidRPr="005046F3" w:rsidRDefault="0030379F" w:rsidP="00C04BF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9BC5D" w14:textId="77777777" w:rsidR="00C04BF7" w:rsidRPr="005107A1" w:rsidRDefault="00C04BF7" w:rsidP="00C04BF7">
      <w:pPr>
        <w:jc w:val="center"/>
        <w:rPr>
          <w:rFonts w:ascii="Arial" w:hAnsi="Arial"/>
          <w:b/>
          <w:smallCaps/>
          <w:sz w:val="44"/>
        </w:rPr>
      </w:pPr>
    </w:p>
    <w:p w14:paraId="23BC1BC5" w14:textId="77777777" w:rsidR="00C04BF7" w:rsidRPr="005107A1" w:rsidRDefault="00C04BF7" w:rsidP="00C04BF7">
      <w:pPr>
        <w:jc w:val="center"/>
        <w:rPr>
          <w:rFonts w:ascii="Arial" w:hAnsi="Arial"/>
          <w:b/>
          <w:smallCaps/>
          <w:sz w:val="44"/>
        </w:rPr>
      </w:pPr>
    </w:p>
    <w:p w14:paraId="02822232" w14:textId="77777777" w:rsidR="00925061" w:rsidRPr="005107A1" w:rsidRDefault="00925061" w:rsidP="00C04BF7">
      <w:pPr>
        <w:jc w:val="center"/>
        <w:rPr>
          <w:rFonts w:ascii="Arial" w:hAnsi="Arial"/>
          <w:b/>
          <w:smallCaps/>
          <w:sz w:val="44"/>
        </w:rPr>
      </w:pPr>
    </w:p>
    <w:p w14:paraId="55669288" w14:textId="77777777" w:rsidR="00925061" w:rsidRPr="005107A1" w:rsidRDefault="00925061" w:rsidP="005046F3">
      <w:pPr>
        <w:rPr>
          <w:rFonts w:ascii="Arial" w:hAnsi="Arial"/>
          <w:b/>
          <w:smallCaps/>
          <w:sz w:val="44"/>
        </w:rPr>
      </w:pPr>
    </w:p>
    <w:p w14:paraId="5B10585A" w14:textId="77777777" w:rsidR="00502604" w:rsidRPr="005107A1" w:rsidRDefault="00502604" w:rsidP="005046F3">
      <w:pPr>
        <w:rPr>
          <w:rFonts w:ascii="Arial" w:hAnsi="Arial"/>
          <w:b/>
          <w:smallCaps/>
          <w:sz w:val="44"/>
        </w:rPr>
      </w:pPr>
    </w:p>
    <w:p w14:paraId="1D1A6996" w14:textId="77777777" w:rsidR="00502604" w:rsidRPr="005107A1" w:rsidRDefault="00502604" w:rsidP="005046F3">
      <w:pPr>
        <w:rPr>
          <w:rFonts w:ascii="Arial" w:hAnsi="Arial"/>
          <w:b/>
          <w:smallCaps/>
          <w:sz w:val="44"/>
        </w:rPr>
      </w:pPr>
    </w:p>
    <w:p w14:paraId="195160C2" w14:textId="77777777" w:rsidR="00502604" w:rsidRPr="005107A1" w:rsidRDefault="00502604" w:rsidP="005046F3">
      <w:pPr>
        <w:rPr>
          <w:rFonts w:ascii="Arial" w:hAnsi="Arial"/>
          <w:b/>
          <w:smallCaps/>
          <w:sz w:val="44"/>
        </w:rPr>
      </w:pPr>
    </w:p>
    <w:p w14:paraId="61F9ADF8" w14:textId="77777777" w:rsidR="00502604" w:rsidRPr="005107A1" w:rsidRDefault="00502604" w:rsidP="005046F3">
      <w:pPr>
        <w:rPr>
          <w:rFonts w:ascii="Arial" w:hAnsi="Arial"/>
          <w:b/>
          <w:smallCaps/>
          <w:sz w:val="44"/>
        </w:rPr>
      </w:pPr>
    </w:p>
    <w:p w14:paraId="4293E57A" w14:textId="77777777" w:rsidR="00502604" w:rsidRPr="005107A1" w:rsidRDefault="00853D50" w:rsidP="005046F3">
      <w:pPr>
        <w:rPr>
          <w:rFonts w:ascii="Arial" w:hAnsi="Arial"/>
          <w:b/>
          <w:smallCaps/>
          <w:sz w:val="44"/>
        </w:rPr>
      </w:pPr>
      <w:r w:rsidRPr="005107A1">
        <w:rPr>
          <w:rFonts w:ascii="Arial" w:hAnsi="Arial"/>
          <w:b/>
          <w:smallCaps/>
          <w:noProof/>
          <w:sz w:val="44"/>
          <w:lang w:eastAsia="fr-CA"/>
        </w:rPr>
        <w:drawing>
          <wp:inline distT="0" distB="0" distL="0" distR="0" wp14:anchorId="67972DDD" wp14:editId="2DC7540C">
            <wp:extent cx="3022600" cy="23749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73FC1" w14:textId="77777777" w:rsidR="00C04BF7" w:rsidRPr="005107A1" w:rsidRDefault="007540A1" w:rsidP="005046F3">
      <w:pPr>
        <w:rPr>
          <w:rFonts w:ascii="Arial" w:hAnsi="Arial"/>
          <w:b/>
          <w:smallCaps/>
          <w:sz w:val="44"/>
        </w:rPr>
      </w:pPr>
      <w:r w:rsidRPr="005107A1">
        <w:rPr>
          <w:rFonts w:ascii="Arial" w:hAnsi="Arial"/>
          <w:b/>
          <w:smallCaps/>
          <w:sz w:val="44"/>
        </w:rPr>
        <w:br w:type="page"/>
      </w:r>
    </w:p>
    <w:p w14:paraId="62B59F0F" w14:textId="77777777" w:rsidR="00C04BF7" w:rsidRDefault="00C04BF7" w:rsidP="00C04BF7">
      <w:pPr>
        <w:pStyle w:val="TM1"/>
      </w:pPr>
    </w:p>
    <w:p w14:paraId="6CA3FB62" w14:textId="77777777" w:rsidR="003736A3" w:rsidRDefault="003736A3" w:rsidP="003736A3"/>
    <w:p w14:paraId="69EFBEE2" w14:textId="77777777" w:rsidR="00C04BF7" w:rsidRDefault="00C04BF7" w:rsidP="00C04BF7">
      <w:pPr>
        <w:pStyle w:val="Titre1"/>
        <w:shd w:val="pct87" w:color="auto" w:fill="auto"/>
        <w:rPr>
          <w:sz w:val="36"/>
        </w:rPr>
      </w:pPr>
      <w:bookmarkStart w:id="0" w:name="_Toc10039078"/>
      <w:bookmarkStart w:id="1" w:name="_Toc10039175"/>
      <w:bookmarkStart w:id="2" w:name="_Toc259361865"/>
      <w:r>
        <w:rPr>
          <w:sz w:val="36"/>
        </w:rPr>
        <w:t>Introduction</w:t>
      </w:r>
      <w:bookmarkEnd w:id="0"/>
      <w:bookmarkEnd w:id="1"/>
      <w:bookmarkEnd w:id="2"/>
    </w:p>
    <w:p w14:paraId="2D7ACDAD" w14:textId="77777777" w:rsidR="00C04BF7" w:rsidRDefault="00C04BF7" w:rsidP="009E349E">
      <w:pPr>
        <w:tabs>
          <w:tab w:val="right" w:leader="dot" w:pos="6663"/>
        </w:tabs>
        <w:spacing w:line="360" w:lineRule="auto"/>
        <w:jc w:val="center"/>
        <w:rPr>
          <w:rFonts w:ascii="Arial" w:hAnsi="Arial"/>
          <w:b/>
          <w:smallCaps/>
        </w:rPr>
      </w:pPr>
    </w:p>
    <w:p w14:paraId="5B313D10" w14:textId="77777777" w:rsidR="00C04BF7" w:rsidRPr="00E6152B" w:rsidRDefault="00C04BF7" w:rsidP="009E349E">
      <w:pPr>
        <w:pStyle w:val="Corpsdetexte"/>
      </w:pPr>
      <w:r w:rsidRPr="00E6152B">
        <w:t xml:space="preserve">Voici la </w:t>
      </w:r>
      <w:r w:rsidR="003C733E">
        <w:t>nouvelle</w:t>
      </w:r>
      <w:r w:rsidRPr="00E6152B">
        <w:t xml:space="preserve"> version des règlements de l’Association Rég</w:t>
      </w:r>
      <w:r w:rsidR="00333AFD" w:rsidRPr="00E6152B">
        <w:t>ionale de Patinage de Vitesse du Saguenay Lac-St-Jean</w:t>
      </w:r>
      <w:r w:rsidR="00A95C09" w:rsidRPr="00E6152B">
        <w:t xml:space="preserve"> </w:t>
      </w:r>
      <w:r w:rsidR="00E23597" w:rsidRPr="00E6152B">
        <w:t>(</w:t>
      </w:r>
      <w:r w:rsidRPr="00E6152B">
        <w:t>ARPV</w:t>
      </w:r>
      <w:r w:rsidR="00333AFD" w:rsidRPr="00E6152B">
        <w:t>SLJ</w:t>
      </w:r>
      <w:r w:rsidR="00E23597" w:rsidRPr="00E6152B">
        <w:t>)</w:t>
      </w:r>
      <w:r w:rsidRPr="00E6152B">
        <w:t xml:space="preserve">. </w:t>
      </w:r>
      <w:r w:rsidR="00E5132D" w:rsidRPr="00E6152B">
        <w:t xml:space="preserve"> Quelques améliorations ont été apportées avec les apprentissages réalisés lors de la </w:t>
      </w:r>
      <w:r w:rsidR="00B44CB5">
        <w:t>dernière saison</w:t>
      </w:r>
      <w:r w:rsidR="00E5132D" w:rsidRPr="00E6152B">
        <w:t xml:space="preserve">. </w:t>
      </w:r>
      <w:r w:rsidR="00925061">
        <w:t xml:space="preserve"> Pour l’ARPVSLJ, ces </w:t>
      </w:r>
      <w:r w:rsidR="00E5132D" w:rsidRPr="00E6152B">
        <w:t xml:space="preserve">changements </w:t>
      </w:r>
      <w:r w:rsidR="00925061">
        <w:t xml:space="preserve">avec </w:t>
      </w:r>
      <w:r w:rsidR="00E5132D" w:rsidRPr="00E6152B">
        <w:t xml:space="preserve">ce nouveau format de compétition ont été très bénéfiques </w:t>
      </w:r>
      <w:r w:rsidR="00C2204B" w:rsidRPr="00E6152B">
        <w:t>tant pour</w:t>
      </w:r>
      <w:r w:rsidR="00E5132D" w:rsidRPr="00E6152B">
        <w:t xml:space="preserve"> les patineurs </w:t>
      </w:r>
      <w:r w:rsidR="00C2204B" w:rsidRPr="00E6152B">
        <w:t xml:space="preserve">que </w:t>
      </w:r>
      <w:r w:rsidR="00E5132D" w:rsidRPr="00E6152B">
        <w:t xml:space="preserve">pour les clubs.  Nous vous encourageons à en prendre connaissance afin de vous familiariser avec la « mécanique » des compétitions </w:t>
      </w:r>
      <w:r w:rsidR="003C733E">
        <w:t>régionale</w:t>
      </w:r>
      <w:r w:rsidR="00E5132D" w:rsidRPr="00E6152B">
        <w:t>.</w:t>
      </w:r>
    </w:p>
    <w:p w14:paraId="0B007924" w14:textId="77777777" w:rsidR="00B616BC" w:rsidRDefault="00B616BC" w:rsidP="009E349E">
      <w:pPr>
        <w:pStyle w:val="Corpsdetexte"/>
      </w:pPr>
    </w:p>
    <w:p w14:paraId="2C3403E4" w14:textId="77777777" w:rsidR="00756D7B" w:rsidRPr="00D71378" w:rsidRDefault="00C04BF7" w:rsidP="009E349E">
      <w:pPr>
        <w:pStyle w:val="Corpsdetexte"/>
      </w:pPr>
      <w:r w:rsidRPr="00D71378">
        <w:t>Merci</w:t>
      </w:r>
      <w:r w:rsidR="00EB75CE" w:rsidRPr="00D71378">
        <w:t xml:space="preserve"> également</w:t>
      </w:r>
      <w:r w:rsidRPr="00D71378">
        <w:t xml:space="preserve"> </w:t>
      </w:r>
      <w:r w:rsidR="00333AFD" w:rsidRPr="00D71378">
        <w:t>au</w:t>
      </w:r>
      <w:r w:rsidR="004D63FE" w:rsidRPr="00D71378">
        <w:t>x</w:t>
      </w:r>
      <w:r w:rsidR="00333AFD" w:rsidRPr="00D71378">
        <w:t xml:space="preserve"> nombreux parents et bénévoles qui s’impliquent </w:t>
      </w:r>
      <w:r w:rsidR="004D63FE" w:rsidRPr="00D71378">
        <w:t xml:space="preserve">à chaque année </w:t>
      </w:r>
      <w:r w:rsidR="00333AFD" w:rsidRPr="00D71378">
        <w:t>au niveau des clubs de patinage de vitesse</w:t>
      </w:r>
      <w:r w:rsidR="00EB75CE" w:rsidRPr="00D71378">
        <w:t>… c’est vous qui faites la différence.</w:t>
      </w:r>
    </w:p>
    <w:p w14:paraId="628602F0" w14:textId="77777777" w:rsidR="00756D7B" w:rsidRDefault="00756D7B" w:rsidP="009E349E">
      <w:pPr>
        <w:pStyle w:val="Corpsdetexte"/>
      </w:pPr>
    </w:p>
    <w:p w14:paraId="4A2BAB78" w14:textId="77777777" w:rsidR="00C04BF7" w:rsidRDefault="00756D7B" w:rsidP="009E349E">
      <w:pPr>
        <w:pStyle w:val="Corpsdetexte"/>
      </w:pPr>
      <w:r>
        <w:t>À toutes et à tous… bonne saison!!!</w:t>
      </w:r>
    </w:p>
    <w:p w14:paraId="085E0538" w14:textId="77777777" w:rsidR="00A31123" w:rsidRDefault="00A31123" w:rsidP="009E349E">
      <w:pPr>
        <w:pStyle w:val="Corpsdetexte"/>
      </w:pPr>
      <w:r>
        <w:br w:type="page"/>
      </w:r>
    </w:p>
    <w:p w14:paraId="19FAFB08" w14:textId="77777777" w:rsidR="00C04BF7" w:rsidRDefault="00C04BF7" w:rsidP="00C04BF7">
      <w:pPr>
        <w:pStyle w:val="Titre1"/>
        <w:shd w:val="pct87" w:color="auto" w:fill="auto"/>
        <w:rPr>
          <w:sz w:val="36"/>
        </w:rPr>
      </w:pPr>
      <w:bookmarkStart w:id="3" w:name="_Toc259361867"/>
      <w:r>
        <w:rPr>
          <w:sz w:val="36"/>
        </w:rPr>
        <w:lastRenderedPageBreak/>
        <w:t>Règlements</w:t>
      </w:r>
      <w:bookmarkEnd w:id="3"/>
    </w:p>
    <w:p w14:paraId="4C7D1289" w14:textId="77777777" w:rsidR="00C04BF7" w:rsidRDefault="00C04BF7" w:rsidP="00C04BF7">
      <w:pPr>
        <w:rPr>
          <w:rFonts w:ascii="Arial" w:hAnsi="Arial"/>
        </w:rPr>
      </w:pPr>
    </w:p>
    <w:p w14:paraId="753CE72F" w14:textId="77777777" w:rsidR="00C04BF7" w:rsidRPr="005107A1" w:rsidRDefault="00C04BF7" w:rsidP="00C04BF7">
      <w:pPr>
        <w:pStyle w:val="Titre3"/>
        <w:numPr>
          <w:ilvl w:val="0"/>
          <w:numId w:val="1"/>
        </w:numPr>
      </w:pPr>
      <w:bookmarkStart w:id="4" w:name="_Toc259361868"/>
      <w:r>
        <w:t>BUTS</w:t>
      </w:r>
      <w:bookmarkEnd w:id="4"/>
    </w:p>
    <w:p w14:paraId="3C7DF8F9" w14:textId="77777777" w:rsidR="00C04BF7" w:rsidRDefault="00C04BF7" w:rsidP="00C04BF7">
      <w:pPr>
        <w:pStyle w:val="Corpsdetexte"/>
        <w:spacing w:line="240" w:lineRule="auto"/>
        <w:ind w:left="1134" w:hanging="567"/>
        <w:jc w:val="left"/>
        <w:rPr>
          <w:b/>
        </w:rPr>
      </w:pPr>
    </w:p>
    <w:p w14:paraId="47C54EE2" w14:textId="77777777" w:rsidR="00C04BF7" w:rsidRDefault="00234EFB" w:rsidP="00C04BF7">
      <w:pPr>
        <w:pStyle w:val="Corpsdetexte"/>
        <w:numPr>
          <w:ilvl w:val="1"/>
          <w:numId w:val="1"/>
        </w:numPr>
        <w:spacing w:line="240" w:lineRule="auto"/>
      </w:pPr>
      <w:r>
        <w:t>Encourager</w:t>
      </w:r>
      <w:r w:rsidR="00C04BF7">
        <w:t xml:space="preserve"> la participation des patineurs de niveau </w:t>
      </w:r>
      <w:r w:rsidR="00537A2E">
        <w:t xml:space="preserve">régional </w:t>
      </w:r>
      <w:r w:rsidR="00C04BF7">
        <w:t xml:space="preserve">à un réseau </w:t>
      </w:r>
      <w:r w:rsidR="002A76EA">
        <w:t>structuré de compétitions</w:t>
      </w:r>
      <w:r w:rsidR="00C04BF7">
        <w:t xml:space="preserve"> </w:t>
      </w:r>
      <w:r>
        <w:t xml:space="preserve">permettant </w:t>
      </w:r>
      <w:r w:rsidR="00C04BF7">
        <w:t>une introduction à la compétition.</w:t>
      </w:r>
    </w:p>
    <w:p w14:paraId="7770198D" w14:textId="77777777" w:rsidR="00C04BF7" w:rsidRDefault="00C04BF7" w:rsidP="00C04BF7">
      <w:pPr>
        <w:pStyle w:val="Corpsdetexte"/>
        <w:spacing w:line="240" w:lineRule="auto"/>
        <w:ind w:left="1134" w:hanging="567"/>
      </w:pPr>
    </w:p>
    <w:p w14:paraId="2291342E" w14:textId="77777777" w:rsidR="00C04BF7" w:rsidRDefault="007C7C40" w:rsidP="00C04BF7">
      <w:pPr>
        <w:pStyle w:val="Corpsdetexte"/>
        <w:numPr>
          <w:ilvl w:val="1"/>
          <w:numId w:val="1"/>
        </w:numPr>
        <w:spacing w:line="240" w:lineRule="auto"/>
      </w:pPr>
      <w:r>
        <w:t>C</w:t>
      </w:r>
      <w:r w:rsidR="00085B52">
        <w:t xml:space="preserve">ontribuer à la progression des </w:t>
      </w:r>
      <w:r w:rsidR="00E23597">
        <w:t>jeunes</w:t>
      </w:r>
      <w:r w:rsidR="00C04BF7">
        <w:t xml:space="preserve"> dans </w:t>
      </w:r>
      <w:r w:rsidR="00085B52">
        <w:t>le patinage de vitesse</w:t>
      </w:r>
      <w:r w:rsidR="00C04BF7">
        <w:t>.</w:t>
      </w:r>
    </w:p>
    <w:p w14:paraId="378B893A" w14:textId="77777777" w:rsidR="00C04BF7" w:rsidRDefault="00C04BF7" w:rsidP="00085B52">
      <w:pPr>
        <w:pStyle w:val="Corpsdetexte"/>
        <w:spacing w:line="240" w:lineRule="auto"/>
        <w:rPr>
          <w:sz w:val="20"/>
        </w:rPr>
      </w:pPr>
    </w:p>
    <w:p w14:paraId="7F1C389A" w14:textId="77777777" w:rsidR="00C04BF7" w:rsidRPr="004611E6" w:rsidRDefault="00C04BF7" w:rsidP="0061233F">
      <w:pPr>
        <w:pStyle w:val="Titre3"/>
        <w:numPr>
          <w:ilvl w:val="0"/>
          <w:numId w:val="1"/>
        </w:numPr>
        <w:rPr>
          <w:sz w:val="24"/>
        </w:rPr>
      </w:pPr>
      <w:bookmarkStart w:id="5" w:name="_Toc259361870"/>
      <w:r>
        <w:t>PARTICIPATIO</w:t>
      </w:r>
      <w:r w:rsidR="0061233F">
        <w:t>N COUPE SAGLAC</w:t>
      </w:r>
      <w:bookmarkEnd w:id="5"/>
      <w:r w:rsidR="0061233F">
        <w:t xml:space="preserve"> </w:t>
      </w:r>
    </w:p>
    <w:p w14:paraId="78B47789" w14:textId="77777777" w:rsidR="00C04BF7" w:rsidRDefault="00C04BF7" w:rsidP="00C04BF7">
      <w:pPr>
        <w:pStyle w:val="Corpsdetexte"/>
        <w:spacing w:line="240" w:lineRule="auto"/>
        <w:ind w:left="1134" w:hanging="567"/>
        <w:rPr>
          <w:b/>
        </w:rPr>
      </w:pPr>
    </w:p>
    <w:p w14:paraId="3E5AABE5" w14:textId="197050D8" w:rsidR="00C04BF7" w:rsidRDefault="00C04BF7" w:rsidP="003818E8">
      <w:pPr>
        <w:pStyle w:val="Corpsdetexte"/>
        <w:numPr>
          <w:ilvl w:val="1"/>
          <w:numId w:val="1"/>
        </w:numPr>
        <w:spacing w:line="240" w:lineRule="auto"/>
      </w:pPr>
      <w:r>
        <w:t xml:space="preserve">Tous les patineurs de niveau </w:t>
      </w:r>
      <w:r w:rsidR="00537A2E">
        <w:t>régional</w:t>
      </w:r>
      <w:r>
        <w:t xml:space="preserve"> affiliés à la </w:t>
      </w:r>
      <w:r w:rsidRPr="00CD75C1">
        <w:rPr>
          <w:b/>
        </w:rPr>
        <w:t>F</w:t>
      </w:r>
      <w:r>
        <w:t xml:space="preserve">édération de </w:t>
      </w:r>
      <w:r w:rsidRPr="00CD75C1">
        <w:rPr>
          <w:b/>
        </w:rPr>
        <w:t>P</w:t>
      </w:r>
      <w:r>
        <w:t xml:space="preserve">atinage de </w:t>
      </w:r>
      <w:r w:rsidRPr="00CD75C1">
        <w:rPr>
          <w:b/>
        </w:rPr>
        <w:t>V</w:t>
      </w:r>
      <w:r>
        <w:t xml:space="preserve">itesse du </w:t>
      </w:r>
      <w:r w:rsidRPr="00CD75C1">
        <w:rPr>
          <w:b/>
        </w:rPr>
        <w:t>Q</w:t>
      </w:r>
      <w:r>
        <w:t>uébec</w:t>
      </w:r>
      <w:r w:rsidR="004D63FE">
        <w:t xml:space="preserve"> </w:t>
      </w:r>
      <w:r w:rsidR="00E23597">
        <w:t xml:space="preserve">(PVQ) </w:t>
      </w:r>
      <w:r w:rsidR="00085B52">
        <w:t xml:space="preserve">via </w:t>
      </w:r>
      <w:r w:rsidR="004D63FE">
        <w:t>un club de l’ARPVSLJ</w:t>
      </w:r>
      <w:r w:rsidR="00054DFA">
        <w:t xml:space="preserve"> pourront participer </w:t>
      </w:r>
      <w:r w:rsidR="00E23597">
        <w:t xml:space="preserve">aux compétitions </w:t>
      </w:r>
      <w:r w:rsidR="009E5E5D">
        <w:t>composant</w:t>
      </w:r>
      <w:r w:rsidR="00E23597">
        <w:t xml:space="preserve"> la C</w:t>
      </w:r>
      <w:r w:rsidR="00054DFA">
        <w:t>oupe SAGLAC</w:t>
      </w:r>
      <w:r w:rsidR="00B64AB2">
        <w:t>.</w:t>
      </w:r>
    </w:p>
    <w:p w14:paraId="37814409" w14:textId="77777777" w:rsidR="00E23597" w:rsidRDefault="00E23597" w:rsidP="00E23597">
      <w:pPr>
        <w:pStyle w:val="Corpsdetexte"/>
        <w:spacing w:line="240" w:lineRule="auto"/>
        <w:ind w:left="720"/>
      </w:pPr>
    </w:p>
    <w:p w14:paraId="751BF0EC" w14:textId="6880832D" w:rsidR="00E23597" w:rsidRPr="00CE6BD6" w:rsidRDefault="00E23597" w:rsidP="003818E8">
      <w:pPr>
        <w:pStyle w:val="Corpsdetexte"/>
        <w:numPr>
          <w:ilvl w:val="1"/>
          <w:numId w:val="1"/>
        </w:numPr>
        <w:spacing w:line="240" w:lineRule="auto"/>
        <w:rPr>
          <w:color w:val="FF0000"/>
        </w:rPr>
      </w:pPr>
      <w:r>
        <w:t xml:space="preserve">Les catégories </w:t>
      </w:r>
      <w:r w:rsidR="00F74B87">
        <w:rPr>
          <w:lang w:val="fr-CA"/>
        </w:rPr>
        <w:t xml:space="preserve">d’âge </w:t>
      </w:r>
      <w:r>
        <w:t>participantes sont : novice</w:t>
      </w:r>
      <w:r w:rsidR="00F74B87">
        <w:rPr>
          <w:lang w:val="fr-CA"/>
        </w:rPr>
        <w:t xml:space="preserve"> 5</w:t>
      </w:r>
      <w:r w:rsidR="005E0C9E">
        <w:rPr>
          <w:lang w:val="fr-CA"/>
        </w:rPr>
        <w:t xml:space="preserve"> </w:t>
      </w:r>
      <w:r w:rsidR="00F74B87">
        <w:rPr>
          <w:lang w:val="fr-CA"/>
        </w:rPr>
        <w:t xml:space="preserve">ans, </w:t>
      </w:r>
      <w:r w:rsidR="00C05A51">
        <w:rPr>
          <w:lang w:val="fr-CA"/>
        </w:rPr>
        <w:t xml:space="preserve">et </w:t>
      </w:r>
      <w:r w:rsidR="00F74B87">
        <w:rPr>
          <w:lang w:val="fr-CA"/>
        </w:rPr>
        <w:t>6</w:t>
      </w:r>
      <w:r w:rsidR="00D241FA">
        <w:rPr>
          <w:lang w:val="fr-CA"/>
        </w:rPr>
        <w:t>-9</w:t>
      </w:r>
      <w:r w:rsidR="00F74B87">
        <w:rPr>
          <w:lang w:val="fr-CA"/>
        </w:rPr>
        <w:t xml:space="preserve"> ans et </w:t>
      </w:r>
      <w:r w:rsidR="00D241FA">
        <w:rPr>
          <w:lang w:val="fr-CA"/>
        </w:rPr>
        <w:t xml:space="preserve">10 ans et </w:t>
      </w:r>
      <w:r w:rsidR="00F74B87">
        <w:rPr>
          <w:lang w:val="fr-CA"/>
        </w:rPr>
        <w:t xml:space="preserve">plus.  </w:t>
      </w:r>
      <w:r>
        <w:t xml:space="preserve"> </w:t>
      </w:r>
    </w:p>
    <w:p w14:paraId="4BF67DE7" w14:textId="77777777" w:rsidR="00C04BF7" w:rsidRDefault="00C04BF7" w:rsidP="00CE6BD6">
      <w:pPr>
        <w:pStyle w:val="Corpsdetexte"/>
        <w:spacing w:line="240" w:lineRule="auto"/>
      </w:pPr>
    </w:p>
    <w:p w14:paraId="4A48DD9C" w14:textId="77777777" w:rsidR="00C04BF7" w:rsidRDefault="00234EFB" w:rsidP="003818E8">
      <w:pPr>
        <w:pStyle w:val="Corpsdetexte"/>
        <w:numPr>
          <w:ilvl w:val="1"/>
          <w:numId w:val="1"/>
        </w:numPr>
        <w:spacing w:line="240" w:lineRule="auto"/>
      </w:pPr>
      <w:r>
        <w:t xml:space="preserve">Aucun nombre minimum ou maximum </w:t>
      </w:r>
      <w:r w:rsidR="00C04BF7">
        <w:t>de patineurs ne sera exigé par le club organisateur.</w:t>
      </w:r>
    </w:p>
    <w:p w14:paraId="686A8994" w14:textId="77777777" w:rsidR="00C04BF7" w:rsidRDefault="00C04BF7" w:rsidP="00C04BF7"/>
    <w:p w14:paraId="5A2CDFC9" w14:textId="77777777" w:rsidR="0061233F" w:rsidRDefault="0061233F" w:rsidP="0061233F">
      <w:pPr>
        <w:pStyle w:val="Titre3"/>
        <w:numPr>
          <w:ilvl w:val="0"/>
          <w:numId w:val="1"/>
        </w:numPr>
      </w:pPr>
      <w:bookmarkStart w:id="6" w:name="_Toc259361871"/>
      <w:r w:rsidRPr="0084651A">
        <w:t>CALENDRIER</w:t>
      </w:r>
      <w:r>
        <w:t xml:space="preserve"> DE COMPÉTITIONS</w:t>
      </w:r>
      <w:bookmarkEnd w:id="6"/>
    </w:p>
    <w:p w14:paraId="069206E0" w14:textId="77777777" w:rsidR="0061233F" w:rsidRDefault="0061233F" w:rsidP="0061233F">
      <w:pPr>
        <w:pStyle w:val="Corpsdetexte"/>
        <w:spacing w:line="240" w:lineRule="auto"/>
        <w:ind w:left="567" w:hanging="567"/>
        <w:rPr>
          <w:b/>
        </w:rPr>
      </w:pPr>
    </w:p>
    <w:p w14:paraId="2B1E8596" w14:textId="7EED9D13" w:rsidR="0061233F" w:rsidRDefault="00D241FA" w:rsidP="0061233F">
      <w:pPr>
        <w:pStyle w:val="Corpsdetexte"/>
        <w:numPr>
          <w:ilvl w:val="1"/>
          <w:numId w:val="1"/>
        </w:numPr>
        <w:spacing w:line="240" w:lineRule="auto"/>
      </w:pPr>
      <w:r>
        <w:rPr>
          <w:lang w:val="fr-CA"/>
        </w:rPr>
        <w:t>Trois ou q</w:t>
      </w:r>
      <w:proofErr w:type="spellStart"/>
      <w:r>
        <w:t>uatre</w:t>
      </w:r>
      <w:proofErr w:type="spellEnd"/>
      <w:r w:rsidR="0061233F">
        <w:t xml:space="preserve"> compétitions du circuit de la Coupe SAGLAC devront </w:t>
      </w:r>
      <w:r>
        <w:rPr>
          <w:lang w:val="fr-CA"/>
        </w:rPr>
        <w:t xml:space="preserve">idéalement </w:t>
      </w:r>
      <w:r w:rsidR="0061233F">
        <w:t>être organisées dans la région.</w:t>
      </w:r>
    </w:p>
    <w:p w14:paraId="4CF78689" w14:textId="77777777" w:rsidR="0061233F" w:rsidRDefault="0061233F" w:rsidP="0061233F">
      <w:pPr>
        <w:pStyle w:val="Corpsdetexte"/>
        <w:spacing w:line="240" w:lineRule="auto"/>
        <w:ind w:left="360"/>
      </w:pPr>
    </w:p>
    <w:p w14:paraId="4EF114B4" w14:textId="77777777" w:rsidR="0061233F" w:rsidRDefault="0061233F" w:rsidP="0061233F">
      <w:pPr>
        <w:pStyle w:val="Corpsdetexte"/>
        <w:numPr>
          <w:ilvl w:val="1"/>
          <w:numId w:val="1"/>
        </w:numPr>
        <w:spacing w:line="240" w:lineRule="auto"/>
      </w:pPr>
      <w:r>
        <w:t xml:space="preserve">Les dates des compétitions de la coupe SAGLAC devront, si possible, être avant les compétitions </w:t>
      </w:r>
      <w:r w:rsidR="00A31123">
        <w:t xml:space="preserve">interrégionales </w:t>
      </w:r>
      <w:r>
        <w:t xml:space="preserve"> et être réparties le plus possible sur l’ensemble de la saison de compétition. </w:t>
      </w:r>
    </w:p>
    <w:p w14:paraId="11B41C8D" w14:textId="77777777" w:rsidR="00564074" w:rsidRDefault="00564074" w:rsidP="00564074">
      <w:pPr>
        <w:pStyle w:val="Corpsdetexte"/>
        <w:spacing w:line="240" w:lineRule="auto"/>
      </w:pPr>
    </w:p>
    <w:p w14:paraId="45B81AEC" w14:textId="77777777" w:rsidR="00564074" w:rsidRDefault="00564074" w:rsidP="0061233F">
      <w:pPr>
        <w:pStyle w:val="Corpsdetexte"/>
        <w:numPr>
          <w:ilvl w:val="1"/>
          <w:numId w:val="1"/>
        </w:numPr>
        <w:spacing w:line="240" w:lineRule="auto"/>
      </w:pPr>
      <w:r>
        <w:t>La dernière compétition de la saison devra se tenir le plus tard possible en fin de saison</w:t>
      </w:r>
      <w:r w:rsidR="009B64AE">
        <w:t xml:space="preserve">.  </w:t>
      </w:r>
      <w:r>
        <w:t xml:space="preserve"> </w:t>
      </w:r>
    </w:p>
    <w:p w14:paraId="42EDB76F" w14:textId="77777777" w:rsidR="0061233F" w:rsidRDefault="0061233F" w:rsidP="0061233F">
      <w:pPr>
        <w:pStyle w:val="Corpsdetexte"/>
        <w:spacing w:line="240" w:lineRule="auto"/>
        <w:ind w:left="1134" w:hanging="567"/>
      </w:pPr>
    </w:p>
    <w:p w14:paraId="6D2FBE10" w14:textId="3DEB0A15" w:rsidR="0061233F" w:rsidRPr="001507CF" w:rsidRDefault="0061233F" w:rsidP="0061233F">
      <w:pPr>
        <w:pStyle w:val="Corpsdetexte"/>
        <w:numPr>
          <w:ilvl w:val="1"/>
          <w:numId w:val="1"/>
        </w:numPr>
        <w:spacing w:line="240" w:lineRule="auto"/>
      </w:pPr>
      <w:r>
        <w:t xml:space="preserve">Si un club est dans l’impossibilité de présenter une compétition pour laquelle il s’était engagé à organiser, il devra aviser </w:t>
      </w:r>
      <w:r w:rsidR="00B14BC2">
        <w:t xml:space="preserve">sans délai </w:t>
      </w:r>
      <w:r>
        <w:t>l’ARPVSLJ .</w:t>
      </w:r>
    </w:p>
    <w:p w14:paraId="5B9B58FB" w14:textId="77777777" w:rsidR="008C3C1C" w:rsidRPr="008C3C1C" w:rsidRDefault="008C3C1C" w:rsidP="008C3C1C"/>
    <w:p w14:paraId="71B1880C" w14:textId="77777777" w:rsidR="00C04BF7" w:rsidRDefault="00C04BF7" w:rsidP="0061233F">
      <w:pPr>
        <w:pStyle w:val="Titre5"/>
        <w:numPr>
          <w:ilvl w:val="0"/>
          <w:numId w:val="1"/>
        </w:numPr>
        <w:rPr>
          <w:sz w:val="24"/>
        </w:rPr>
      </w:pPr>
      <w:bookmarkStart w:id="7" w:name="_Toc259361872"/>
      <w:r w:rsidRPr="00710E82">
        <w:rPr>
          <w:smallCaps w:val="0"/>
          <w:sz w:val="26"/>
          <w:szCs w:val="26"/>
        </w:rPr>
        <w:t>F</w:t>
      </w:r>
      <w:r w:rsidR="00710E82">
        <w:rPr>
          <w:smallCaps w:val="0"/>
          <w:sz w:val="26"/>
          <w:szCs w:val="26"/>
        </w:rPr>
        <w:t>INALE RÉGIONALE ANNUELLE DES JEUX DU QUÉBEC</w:t>
      </w:r>
      <w:bookmarkEnd w:id="7"/>
    </w:p>
    <w:p w14:paraId="42BD1FA8" w14:textId="77777777" w:rsidR="00C04BF7" w:rsidRPr="00793B24" w:rsidRDefault="00C04BF7" w:rsidP="00C04BF7">
      <w:pPr>
        <w:pStyle w:val="Corpsdetexte"/>
        <w:spacing w:line="240" w:lineRule="auto"/>
        <w:ind w:left="1134" w:hanging="567"/>
        <w:rPr>
          <w:b/>
        </w:rPr>
      </w:pPr>
    </w:p>
    <w:p w14:paraId="6C744E10" w14:textId="77777777" w:rsidR="00C04BF7" w:rsidRDefault="00CE6BD6" w:rsidP="0061233F">
      <w:pPr>
        <w:pStyle w:val="Corpsdetexte"/>
        <w:numPr>
          <w:ilvl w:val="1"/>
          <w:numId w:val="1"/>
        </w:numPr>
        <w:spacing w:line="240" w:lineRule="auto"/>
      </w:pPr>
      <w:r>
        <w:t xml:space="preserve">La finale régionale </w:t>
      </w:r>
      <w:r w:rsidR="001C6136">
        <w:t xml:space="preserve">annuelle </w:t>
      </w:r>
      <w:r>
        <w:t>de</w:t>
      </w:r>
      <w:r w:rsidR="00234EFB">
        <w:t xml:space="preserve">s jeux du Québec fait partie de l’une des </w:t>
      </w:r>
      <w:r>
        <w:t xml:space="preserve">compétitions </w:t>
      </w:r>
      <w:r w:rsidR="00054DFA">
        <w:t>d</w:t>
      </w:r>
      <w:r>
        <w:t xml:space="preserve">e la </w:t>
      </w:r>
      <w:r w:rsidR="00054DFA">
        <w:t>C</w:t>
      </w:r>
      <w:r>
        <w:t>oupe SAGLAC</w:t>
      </w:r>
      <w:r w:rsidR="00054DFA">
        <w:t xml:space="preserve"> et est ouverte aux </w:t>
      </w:r>
      <w:r w:rsidR="00C04BF7" w:rsidRPr="00793B24">
        <w:t xml:space="preserve">patineurs </w:t>
      </w:r>
      <w:r w:rsidR="00A258CC" w:rsidRPr="00A258CC">
        <w:t>Interrégional</w:t>
      </w:r>
      <w:r w:rsidR="000476D8" w:rsidRPr="00793B24">
        <w:t xml:space="preserve"> et </w:t>
      </w:r>
      <w:r w:rsidR="009B64AE">
        <w:t xml:space="preserve">provincial </w:t>
      </w:r>
      <w:r w:rsidR="00AA6EC0">
        <w:t xml:space="preserve"> </w:t>
      </w:r>
      <w:r w:rsidR="00C04BF7" w:rsidRPr="00793B24">
        <w:t>des catégories éligibles</w:t>
      </w:r>
      <w:r w:rsidR="00054DFA">
        <w:t>*</w:t>
      </w:r>
      <w:r>
        <w:t xml:space="preserve"> </w:t>
      </w:r>
      <w:r w:rsidR="00563836">
        <w:t xml:space="preserve">à la finale provinciale des </w:t>
      </w:r>
      <w:r w:rsidR="00C04BF7" w:rsidRPr="00793B24">
        <w:t>jeux du Québec</w:t>
      </w:r>
      <w:r w:rsidR="00ED04D2">
        <w:t xml:space="preserve"> qui se tient aux 2 ans.</w:t>
      </w:r>
    </w:p>
    <w:p w14:paraId="44E3BA71" w14:textId="77777777" w:rsidR="000612DB" w:rsidRPr="000612DB" w:rsidRDefault="000612DB" w:rsidP="000612DB">
      <w:pPr>
        <w:pStyle w:val="Corpsdetexte"/>
        <w:spacing w:line="240" w:lineRule="auto"/>
        <w:rPr>
          <w:sz w:val="8"/>
          <w:szCs w:val="8"/>
        </w:rPr>
      </w:pPr>
      <w:r w:rsidRPr="000612DB">
        <w:rPr>
          <w:sz w:val="8"/>
          <w:szCs w:val="8"/>
        </w:rPr>
        <w:t xml:space="preserve">  </w:t>
      </w:r>
    </w:p>
    <w:p w14:paraId="6F7459FD" w14:textId="77777777" w:rsidR="00054DFA" w:rsidRPr="00054DFA" w:rsidRDefault="00054DFA" w:rsidP="00054DFA">
      <w:pPr>
        <w:pStyle w:val="Corpsdetexte"/>
        <w:spacing w:line="240" w:lineRule="auto"/>
        <w:ind w:left="720"/>
        <w:rPr>
          <w:sz w:val="8"/>
          <w:szCs w:val="8"/>
        </w:rPr>
      </w:pPr>
      <w:r w:rsidRPr="00054DFA">
        <w:rPr>
          <w:sz w:val="8"/>
          <w:szCs w:val="8"/>
        </w:rPr>
        <w:t xml:space="preserve">  </w:t>
      </w:r>
    </w:p>
    <w:p w14:paraId="5DAD300D" w14:textId="77777777" w:rsidR="00710E82" w:rsidRPr="000612DB" w:rsidRDefault="000612DB" w:rsidP="00710E82">
      <w:pPr>
        <w:pStyle w:val="Corpsdetexte"/>
        <w:spacing w:line="240" w:lineRule="auto"/>
        <w:ind w:left="1224"/>
        <w:rPr>
          <w:sz w:val="20"/>
          <w:szCs w:val="20"/>
        </w:rPr>
      </w:pPr>
      <w:r w:rsidRPr="000612DB">
        <w:rPr>
          <w:sz w:val="20"/>
          <w:szCs w:val="20"/>
        </w:rPr>
        <w:t>*</w:t>
      </w:r>
      <w:r w:rsidR="00F74B87">
        <w:rPr>
          <w:sz w:val="20"/>
          <w:szCs w:val="20"/>
          <w:lang w:val="fr-CA"/>
        </w:rPr>
        <w:t xml:space="preserve"> </w:t>
      </w:r>
      <w:r w:rsidR="00E35AED">
        <w:rPr>
          <w:sz w:val="20"/>
          <w:szCs w:val="20"/>
        </w:rPr>
        <w:t xml:space="preserve"> exception </w:t>
      </w:r>
      <w:r w:rsidR="00F845CD">
        <w:rPr>
          <w:sz w:val="20"/>
          <w:szCs w:val="20"/>
          <w:lang w:val="fr-CA"/>
        </w:rPr>
        <w:t xml:space="preserve">faite </w:t>
      </w:r>
      <w:r w:rsidR="00E35AED">
        <w:rPr>
          <w:sz w:val="20"/>
          <w:szCs w:val="20"/>
        </w:rPr>
        <w:t>des patineurs de Baie Comeau qui font partie de la région Côte-Nord.</w:t>
      </w:r>
    </w:p>
    <w:p w14:paraId="5819475A" w14:textId="77777777" w:rsidR="00146E55" w:rsidRDefault="00EC2856" w:rsidP="00710E82">
      <w:pPr>
        <w:pStyle w:val="Corpsdetexte"/>
        <w:numPr>
          <w:ilvl w:val="1"/>
          <w:numId w:val="1"/>
        </w:numPr>
        <w:spacing w:line="240" w:lineRule="auto"/>
      </w:pPr>
      <w:r>
        <w:br w:type="page"/>
      </w:r>
      <w:r w:rsidR="00710E82" w:rsidRPr="00A81C3A">
        <w:lastRenderedPageBreak/>
        <w:t xml:space="preserve">Lorsque la finale régionale </w:t>
      </w:r>
      <w:r w:rsidR="00710E82">
        <w:t xml:space="preserve">sert de sélection </w:t>
      </w:r>
      <w:r w:rsidR="00710E82" w:rsidRPr="00A81C3A">
        <w:t>pour la finale provinciale des jeux du Québec</w:t>
      </w:r>
      <w:r w:rsidR="00146E55">
        <w:t> :</w:t>
      </w:r>
    </w:p>
    <w:p w14:paraId="5CD31F5C" w14:textId="77777777" w:rsidR="00B44CB5" w:rsidRDefault="00B44CB5" w:rsidP="00B44CB5">
      <w:pPr>
        <w:pStyle w:val="Corpsdetexte"/>
        <w:spacing w:line="240" w:lineRule="auto"/>
        <w:ind w:left="792"/>
      </w:pPr>
    </w:p>
    <w:p w14:paraId="2A66FA32" w14:textId="77777777" w:rsidR="009B64AE" w:rsidRPr="00E6152B" w:rsidRDefault="00146E55" w:rsidP="00F5298D">
      <w:pPr>
        <w:pStyle w:val="Corpsdetexte"/>
        <w:numPr>
          <w:ilvl w:val="2"/>
          <w:numId w:val="1"/>
        </w:numPr>
        <w:spacing w:line="240" w:lineRule="auto"/>
        <w:ind w:left="1418" w:hanging="698"/>
      </w:pPr>
      <w:r>
        <w:t>L</w:t>
      </w:r>
      <w:r w:rsidR="00710E82">
        <w:t xml:space="preserve">a compétition devra respecter les règlements </w:t>
      </w:r>
      <w:r w:rsidR="00710E82" w:rsidRPr="00E6152B">
        <w:t xml:space="preserve">de </w:t>
      </w:r>
      <w:r w:rsidR="003818E8" w:rsidRPr="00E6152B">
        <w:t xml:space="preserve">la FPVQ des réseaux </w:t>
      </w:r>
      <w:r w:rsidR="009B64AE">
        <w:t xml:space="preserve">interrégional et provincial.  </w:t>
      </w:r>
    </w:p>
    <w:p w14:paraId="4B99079C" w14:textId="77777777" w:rsidR="00163283" w:rsidRPr="00E6152B" w:rsidRDefault="00163283" w:rsidP="00E6152B">
      <w:pPr>
        <w:pStyle w:val="Corpsdetexte"/>
        <w:numPr>
          <w:ilvl w:val="2"/>
          <w:numId w:val="1"/>
        </w:numPr>
        <w:spacing w:line="240" w:lineRule="auto"/>
        <w:ind w:left="1418" w:hanging="698"/>
        <w:rPr>
          <w:rFonts w:ascii="Arial Narrow" w:hAnsi="Arial Narrow"/>
        </w:rPr>
      </w:pPr>
      <w:r w:rsidRPr="00E6152B">
        <w:t xml:space="preserve">La compétition pourra débuter plus tôt que les compétitions régionales régulières et l’horaire pourra être ajusté </w:t>
      </w:r>
      <w:r w:rsidRPr="00E6152B">
        <w:rPr>
          <w:rFonts w:ascii="Arial Narrow" w:hAnsi="Arial Narrow"/>
        </w:rPr>
        <w:t>.</w:t>
      </w:r>
    </w:p>
    <w:p w14:paraId="48C5D565" w14:textId="54FECA3A" w:rsidR="00163283" w:rsidRPr="00E6152B" w:rsidRDefault="00D228E2" w:rsidP="00E6152B">
      <w:pPr>
        <w:pStyle w:val="Corpsdetexte"/>
        <w:numPr>
          <w:ilvl w:val="2"/>
          <w:numId w:val="1"/>
        </w:numPr>
        <w:spacing w:line="240" w:lineRule="auto"/>
        <w:ind w:left="1418" w:hanging="698"/>
      </w:pPr>
      <w:r w:rsidRPr="00E6152B">
        <w:t>L</w:t>
      </w:r>
      <w:r w:rsidR="00471F80" w:rsidRPr="00E6152B">
        <w:t xml:space="preserve">es qualifications et les finales des 3 blocs pour les </w:t>
      </w:r>
      <w:r w:rsidR="00471F80" w:rsidRPr="00A258CC">
        <w:t xml:space="preserve">patineurs </w:t>
      </w:r>
      <w:r w:rsidR="00A258CC">
        <w:t>In</w:t>
      </w:r>
      <w:r w:rsidR="009B64AE" w:rsidRPr="00A258CC">
        <w:t>terrégional</w:t>
      </w:r>
      <w:r w:rsidR="009B64AE">
        <w:t xml:space="preserve"> et provincial </w:t>
      </w:r>
      <w:r w:rsidR="00471F80" w:rsidRPr="00E6152B">
        <w:t xml:space="preserve"> </w:t>
      </w:r>
      <w:r w:rsidR="00FA5A3E">
        <w:rPr>
          <w:lang w:val="fr-CA"/>
        </w:rPr>
        <w:t>seront</w:t>
      </w:r>
      <w:r w:rsidR="00471F80" w:rsidRPr="00E6152B">
        <w:t xml:space="preserve"> cou</w:t>
      </w:r>
      <w:r w:rsidR="008A1CE1">
        <w:t>rues</w:t>
      </w:r>
      <w:r w:rsidR="00471F80" w:rsidRPr="00E6152B">
        <w:t xml:space="preserve"> </w:t>
      </w:r>
      <w:r w:rsidR="00FA5A3E">
        <w:rPr>
          <w:lang w:val="fr-CA"/>
        </w:rPr>
        <w:t xml:space="preserve">selon les règlements de Patinage de Vitesse Québec.  </w:t>
      </w:r>
    </w:p>
    <w:p w14:paraId="689868D8" w14:textId="77777777" w:rsidR="00710E82" w:rsidRDefault="00710E82" w:rsidP="00710E82">
      <w:pPr>
        <w:pStyle w:val="Corpsdetexte"/>
        <w:spacing w:line="240" w:lineRule="auto"/>
        <w:ind w:left="360"/>
      </w:pPr>
    </w:p>
    <w:p w14:paraId="39FB088D" w14:textId="77777777" w:rsidR="005D472D" w:rsidRPr="005D472D" w:rsidRDefault="003B43E4" w:rsidP="0061233F">
      <w:pPr>
        <w:pStyle w:val="Corpsdetexte"/>
        <w:numPr>
          <w:ilvl w:val="1"/>
          <w:numId w:val="1"/>
        </w:numPr>
        <w:spacing w:line="240" w:lineRule="auto"/>
      </w:pPr>
      <w:r w:rsidRPr="00E6152B">
        <w:t xml:space="preserve">Les patineurs </w:t>
      </w:r>
      <w:r w:rsidR="009B64AE">
        <w:t>provincial</w:t>
      </w:r>
      <w:r w:rsidRPr="00E6152B">
        <w:t xml:space="preserve"> </w:t>
      </w:r>
      <w:r w:rsidR="00A258CC">
        <w:t>et I</w:t>
      </w:r>
      <w:r w:rsidR="009B64AE" w:rsidRPr="00A258CC">
        <w:t>nter</w:t>
      </w:r>
      <w:r w:rsidR="00A258CC">
        <w:t>régional</w:t>
      </w:r>
      <w:r w:rsidR="009B64AE">
        <w:t xml:space="preserve"> </w:t>
      </w:r>
      <w:r w:rsidRPr="00E6152B">
        <w:t xml:space="preserve"> seront invités uniquement l’année</w:t>
      </w:r>
      <w:r w:rsidRPr="003B43E4">
        <w:rPr>
          <w:color w:val="FF0000"/>
        </w:rPr>
        <w:t xml:space="preserve"> </w:t>
      </w:r>
      <w:r w:rsidR="00E6152B">
        <w:t xml:space="preserve">où il </w:t>
      </w:r>
      <w:r w:rsidR="005D472D">
        <w:t xml:space="preserve">y a </w:t>
      </w:r>
      <w:r w:rsidR="00146E55">
        <w:t xml:space="preserve">une </w:t>
      </w:r>
      <w:r w:rsidR="005C4649">
        <w:t xml:space="preserve">finale provinciale des </w:t>
      </w:r>
      <w:r w:rsidR="005D472D">
        <w:t>jeux du Québec</w:t>
      </w:r>
      <w:r w:rsidR="00146E55">
        <w:t>. L</w:t>
      </w:r>
      <w:r w:rsidR="005D472D">
        <w:t xml:space="preserve">’ARPVSLJ pourra décider au plus tard </w:t>
      </w:r>
      <w:r w:rsidR="000612DB">
        <w:t xml:space="preserve">à </w:t>
      </w:r>
      <w:r w:rsidR="005D472D">
        <w:t xml:space="preserve">la fin du mois de </w:t>
      </w:r>
      <w:r w:rsidR="00AA6EC0">
        <w:t>novembre</w:t>
      </w:r>
      <w:r w:rsidR="005D472D">
        <w:t xml:space="preserve"> </w:t>
      </w:r>
      <w:r w:rsidR="000612DB">
        <w:t xml:space="preserve">si les patineurs </w:t>
      </w:r>
      <w:r w:rsidR="009B64AE">
        <w:t xml:space="preserve">interrégional et provincial </w:t>
      </w:r>
      <w:r w:rsidR="000612DB">
        <w:t xml:space="preserve"> seront invités</w:t>
      </w:r>
      <w:r w:rsidR="00AA6EC0">
        <w:t xml:space="preserve"> à la finale régionale</w:t>
      </w:r>
      <w:r w:rsidR="005D472D">
        <w:t>.</w:t>
      </w:r>
      <w:r>
        <w:t xml:space="preserve"> </w:t>
      </w:r>
    </w:p>
    <w:p w14:paraId="6E83DA25" w14:textId="77777777" w:rsidR="005D472D" w:rsidRDefault="005D472D" w:rsidP="005D472D">
      <w:pPr>
        <w:pStyle w:val="Corpsdetexte"/>
        <w:spacing w:line="240" w:lineRule="auto"/>
        <w:ind w:left="720"/>
        <w:rPr>
          <w:sz w:val="18"/>
          <w:szCs w:val="18"/>
        </w:rPr>
      </w:pPr>
    </w:p>
    <w:p w14:paraId="53549DE0" w14:textId="77777777" w:rsidR="00E23597" w:rsidRDefault="00CE6BD6" w:rsidP="00710E82">
      <w:pPr>
        <w:pStyle w:val="Corpsdetexte"/>
        <w:numPr>
          <w:ilvl w:val="1"/>
          <w:numId w:val="1"/>
        </w:numPr>
        <w:spacing w:line="240" w:lineRule="auto"/>
      </w:pPr>
      <w:r>
        <w:t xml:space="preserve">Lors de la finale régionale des </w:t>
      </w:r>
      <w:r w:rsidR="003C733E">
        <w:t>J</w:t>
      </w:r>
      <w:r>
        <w:t xml:space="preserve">eux du Québec, les courses des patineurs </w:t>
      </w:r>
      <w:r w:rsidR="00A258CC">
        <w:t>I</w:t>
      </w:r>
      <w:r w:rsidR="009B64AE" w:rsidRPr="00A258CC">
        <w:t>nterrégional</w:t>
      </w:r>
      <w:r w:rsidR="009B64AE">
        <w:t xml:space="preserve"> et provincial </w:t>
      </w:r>
      <w:r>
        <w:t xml:space="preserve"> sont faites séparément des </w:t>
      </w:r>
      <w:r w:rsidRPr="00E6152B">
        <w:t xml:space="preserve">courses </w:t>
      </w:r>
      <w:r w:rsidR="009B64AE">
        <w:t xml:space="preserve">Régional </w:t>
      </w:r>
      <w:r w:rsidRPr="00E6152B">
        <w:t xml:space="preserve"> et selon les règlements </w:t>
      </w:r>
      <w:r w:rsidR="00E6152B" w:rsidRPr="00E6152B">
        <w:t xml:space="preserve">applicables aux compétitions </w:t>
      </w:r>
      <w:r w:rsidR="003818E8" w:rsidRPr="00E6152B">
        <w:t xml:space="preserve">des </w:t>
      </w:r>
      <w:r w:rsidR="003818E8" w:rsidRPr="00A258CC">
        <w:t xml:space="preserve">réseaux </w:t>
      </w:r>
      <w:r w:rsidR="00A258CC">
        <w:t>I</w:t>
      </w:r>
      <w:r w:rsidR="009B64AE" w:rsidRPr="00A258CC">
        <w:t>nterrégional</w:t>
      </w:r>
      <w:r w:rsidR="003818E8" w:rsidRPr="00E6152B">
        <w:t xml:space="preserve"> et </w:t>
      </w:r>
      <w:r w:rsidR="009B64AE">
        <w:t>provincial</w:t>
      </w:r>
      <w:r w:rsidRPr="00E6152B">
        <w:t>.</w:t>
      </w:r>
      <w:r>
        <w:t xml:space="preserve"> </w:t>
      </w:r>
    </w:p>
    <w:p w14:paraId="70396B85" w14:textId="77777777" w:rsidR="008C3C1C" w:rsidRDefault="008C3C1C" w:rsidP="008C3C1C">
      <w:pPr>
        <w:pStyle w:val="Corpsdetexte"/>
        <w:spacing w:line="240" w:lineRule="auto"/>
      </w:pPr>
    </w:p>
    <w:p w14:paraId="65DEC2A7" w14:textId="77777777" w:rsidR="00710E82" w:rsidRPr="00E6152B" w:rsidRDefault="00CD75C1" w:rsidP="00710E82">
      <w:pPr>
        <w:pStyle w:val="Corpsdetexte"/>
        <w:numPr>
          <w:ilvl w:val="1"/>
          <w:numId w:val="1"/>
        </w:numPr>
        <w:spacing w:line="240" w:lineRule="auto"/>
      </w:pPr>
      <w:r>
        <w:t>L</w:t>
      </w:r>
      <w:r w:rsidR="00AA6EC0">
        <w:t xml:space="preserve">es exigences du Regroupement Loisirs et Sports SAGLAC devront être respectées </w:t>
      </w:r>
      <w:r>
        <w:t xml:space="preserve">à chaque année en ce qui </w:t>
      </w:r>
      <w:r w:rsidR="005E0C9E">
        <w:rPr>
          <w:lang w:val="fr-CA"/>
        </w:rPr>
        <w:t>a</w:t>
      </w:r>
      <w:r>
        <w:t xml:space="preserve"> trait à </w:t>
      </w:r>
      <w:r w:rsidRPr="00E6152B">
        <w:t>l’organisation de la finale régionale (</w:t>
      </w:r>
      <w:r w:rsidR="007C7C40" w:rsidRPr="00E6152B">
        <w:t xml:space="preserve">qu’il y ait des </w:t>
      </w:r>
      <w:r w:rsidRPr="00E6152B">
        <w:t xml:space="preserve">patineurs </w:t>
      </w:r>
      <w:r w:rsidR="00A258CC">
        <w:t>Interrégional</w:t>
      </w:r>
      <w:r w:rsidR="009B64AE">
        <w:t xml:space="preserve"> </w:t>
      </w:r>
      <w:r w:rsidRPr="00E6152B">
        <w:t xml:space="preserve">et </w:t>
      </w:r>
      <w:r w:rsidR="009B64AE">
        <w:t xml:space="preserve">provincial </w:t>
      </w:r>
      <w:r w:rsidRPr="00E6152B">
        <w:t xml:space="preserve"> </w:t>
      </w:r>
      <w:r w:rsidR="00F845CD">
        <w:rPr>
          <w:lang w:val="fr-CA"/>
        </w:rPr>
        <w:t xml:space="preserve">ou Elite </w:t>
      </w:r>
      <w:r w:rsidRPr="00E6152B">
        <w:t>invités ou non).</w:t>
      </w:r>
      <w:r w:rsidR="003022F0" w:rsidRPr="00E6152B">
        <w:t xml:space="preserve">  Cependant, il n’y a pas d’obligation de tenir 4 blocs de courses car la FPVQ accepte 3 blocs et de cette façon il y a moins de risque d’avoir une égalité.</w:t>
      </w:r>
    </w:p>
    <w:p w14:paraId="2DDE6BE4" w14:textId="77777777" w:rsidR="00710E82" w:rsidRDefault="00710E82" w:rsidP="00710E82">
      <w:pPr>
        <w:pStyle w:val="Corpsdetexte"/>
        <w:spacing w:line="240" w:lineRule="auto"/>
        <w:ind w:left="360"/>
      </w:pPr>
    </w:p>
    <w:p w14:paraId="48DDE0E5" w14:textId="77777777" w:rsidR="00C04BF7" w:rsidRPr="00793B24" w:rsidRDefault="00C04BF7" w:rsidP="00C04BF7">
      <w:pPr>
        <w:pStyle w:val="Titre3"/>
        <w:numPr>
          <w:ilvl w:val="0"/>
          <w:numId w:val="1"/>
        </w:numPr>
      </w:pPr>
      <w:bookmarkStart w:id="8" w:name="_Toc259361873"/>
      <w:r w:rsidRPr="00793B24">
        <w:t>CLASSIFICATION DES PATINEURS</w:t>
      </w:r>
      <w:bookmarkEnd w:id="8"/>
    </w:p>
    <w:p w14:paraId="03098D95" w14:textId="77777777" w:rsidR="00C04BF7" w:rsidRDefault="00C04BF7" w:rsidP="00C04BF7">
      <w:pPr>
        <w:pStyle w:val="Corpsdetexte"/>
        <w:spacing w:line="240" w:lineRule="auto"/>
        <w:ind w:left="567" w:hanging="567"/>
        <w:rPr>
          <w:b/>
        </w:rPr>
      </w:pPr>
    </w:p>
    <w:p w14:paraId="20893F2F" w14:textId="5AFD315F" w:rsidR="00052C7B" w:rsidRPr="002D3E85" w:rsidRDefault="00D241FA" w:rsidP="00052C7B">
      <w:pPr>
        <w:pStyle w:val="Corpsdetexte"/>
        <w:numPr>
          <w:ilvl w:val="1"/>
          <w:numId w:val="1"/>
        </w:numPr>
        <w:spacing w:line="240" w:lineRule="auto"/>
        <w:rPr>
          <w:color w:val="FF0000"/>
        </w:rPr>
      </w:pPr>
      <w:r>
        <w:rPr>
          <w:lang w:val="fr-CA"/>
        </w:rPr>
        <w:t>Trois</w:t>
      </w:r>
      <w:r w:rsidR="00F845CD">
        <w:rPr>
          <w:lang w:val="fr-CA"/>
        </w:rPr>
        <w:t xml:space="preserve"> </w:t>
      </w:r>
      <w:r w:rsidR="00052C7B">
        <w:t>regroupements</w:t>
      </w:r>
      <w:r w:rsidR="00052C7B" w:rsidRPr="00870426">
        <w:t xml:space="preserve"> seront faits</w:t>
      </w:r>
      <w:r w:rsidR="00052C7B" w:rsidRPr="00D71378">
        <w:t xml:space="preserve">. Le premier regroupement sera composé des </w:t>
      </w:r>
      <w:r w:rsidR="009B64AE">
        <w:t xml:space="preserve">patineurs </w:t>
      </w:r>
      <w:r w:rsidR="00AA6EC0" w:rsidRPr="00D71378">
        <w:t xml:space="preserve"> </w:t>
      </w:r>
      <w:r w:rsidR="00E96E4A">
        <w:t>novices</w:t>
      </w:r>
      <w:r w:rsidR="00F74B87">
        <w:rPr>
          <w:lang w:val="fr-CA"/>
        </w:rPr>
        <w:t xml:space="preserve"> 5 ans</w:t>
      </w:r>
      <w:r w:rsidR="00E96E4A">
        <w:t xml:space="preserve"> </w:t>
      </w:r>
      <w:r w:rsidR="00912A65" w:rsidRPr="00D71378">
        <w:t xml:space="preserve">sans distinction des sexes, le deuxième regroupement sera composé des </w:t>
      </w:r>
      <w:r w:rsidR="00052C7B" w:rsidRPr="00D71378">
        <w:t>catégories</w:t>
      </w:r>
      <w:r w:rsidR="002C186F" w:rsidRPr="00D71378">
        <w:t xml:space="preserve"> </w:t>
      </w:r>
      <w:r w:rsidR="00F74B87">
        <w:rPr>
          <w:lang w:val="fr-CA"/>
        </w:rPr>
        <w:t>6</w:t>
      </w:r>
      <w:r>
        <w:rPr>
          <w:lang w:val="fr-CA"/>
        </w:rPr>
        <w:t xml:space="preserve">-9 ans et le troisième regroupement </w:t>
      </w:r>
      <w:r w:rsidR="00F5298D">
        <w:rPr>
          <w:lang w:val="fr-CA"/>
        </w:rPr>
        <w:t xml:space="preserve"> </w:t>
      </w:r>
      <w:r>
        <w:rPr>
          <w:lang w:val="fr-CA"/>
        </w:rPr>
        <w:t xml:space="preserve">sera composé des patineurs de 10 ans et </w:t>
      </w:r>
      <w:r w:rsidR="00F8614D">
        <w:rPr>
          <w:lang w:val="fr-CA"/>
        </w:rPr>
        <w:t xml:space="preserve"> plus </w:t>
      </w:r>
      <w:r w:rsidR="00052C7B" w:rsidRPr="00D71378">
        <w:t>sans distinction des sexes.</w:t>
      </w:r>
    </w:p>
    <w:p w14:paraId="4C49AE71" w14:textId="77777777" w:rsidR="00ED04D2" w:rsidRPr="00D71378" w:rsidRDefault="00ED04D2" w:rsidP="00ED04D2">
      <w:pPr>
        <w:pStyle w:val="Corpsdetexte"/>
        <w:spacing w:line="240" w:lineRule="auto"/>
        <w:rPr>
          <w:sz w:val="8"/>
          <w:szCs w:val="8"/>
        </w:rPr>
      </w:pPr>
      <w:r w:rsidRPr="00D71378">
        <w:rPr>
          <w:sz w:val="8"/>
          <w:szCs w:val="8"/>
        </w:rPr>
        <w:t xml:space="preserve">  </w:t>
      </w:r>
    </w:p>
    <w:p w14:paraId="41B5F0A7" w14:textId="77777777" w:rsidR="00ED04D2" w:rsidRDefault="00ED04D2" w:rsidP="00052C7B">
      <w:pPr>
        <w:pStyle w:val="Corpsdetexte"/>
        <w:spacing w:line="240" w:lineRule="auto"/>
        <w:ind w:left="360"/>
      </w:pPr>
    </w:p>
    <w:p w14:paraId="7BDE1B12" w14:textId="3652038B" w:rsidR="00C04BF7" w:rsidRPr="00F74B87" w:rsidRDefault="00C04BF7" w:rsidP="002C186F">
      <w:pPr>
        <w:pStyle w:val="Corpsdetexte"/>
        <w:numPr>
          <w:ilvl w:val="1"/>
          <w:numId w:val="1"/>
        </w:numPr>
        <w:spacing w:line="240" w:lineRule="auto"/>
      </w:pPr>
      <w:r w:rsidRPr="00870426">
        <w:t xml:space="preserve">Un classement des patineurs </w:t>
      </w:r>
      <w:r w:rsidR="009B64AE">
        <w:t xml:space="preserve">régional </w:t>
      </w:r>
      <w:r w:rsidR="002C186F">
        <w:t xml:space="preserve"> </w:t>
      </w:r>
      <w:r w:rsidR="00B64AB2">
        <w:t>est</w:t>
      </w:r>
      <w:r w:rsidRPr="00870426">
        <w:t xml:space="preserve"> fait </w:t>
      </w:r>
      <w:r w:rsidR="00793B24">
        <w:t xml:space="preserve">en début de saison et </w:t>
      </w:r>
      <w:r w:rsidRPr="00870426">
        <w:t xml:space="preserve">après chaque compétition. Ce classement </w:t>
      </w:r>
      <w:r w:rsidR="00B64AB2">
        <w:t xml:space="preserve">est </w:t>
      </w:r>
      <w:r w:rsidRPr="00870426">
        <w:t>basé sur le meilleur</w:t>
      </w:r>
      <w:r>
        <w:t xml:space="preserve"> </w:t>
      </w:r>
      <w:r w:rsidR="00793B24">
        <w:t>temps</w:t>
      </w:r>
      <w:r w:rsidR="005D472D">
        <w:t>, de l</w:t>
      </w:r>
      <w:r w:rsidR="0015282D">
        <w:t xml:space="preserve">a saison </w:t>
      </w:r>
      <w:r w:rsidR="005D472D">
        <w:t>précédente ou de l</w:t>
      </w:r>
      <w:r w:rsidR="0015282D">
        <w:t xml:space="preserve">a saison </w:t>
      </w:r>
      <w:r w:rsidR="005D472D">
        <w:t>en cours,</w:t>
      </w:r>
      <w:r w:rsidR="00826303">
        <w:t xml:space="preserve"> au </w:t>
      </w:r>
      <w:r w:rsidR="00F8614D">
        <w:rPr>
          <w:lang w:val="fr-CA"/>
        </w:rPr>
        <w:t>4</w:t>
      </w:r>
      <w:r w:rsidR="009B64AE">
        <w:t>00</w:t>
      </w:r>
      <w:r w:rsidR="00B64AB2">
        <w:t>m</w:t>
      </w:r>
      <w:r w:rsidR="00826303">
        <w:t xml:space="preserve">  pour le </w:t>
      </w:r>
      <w:r w:rsidR="00F8614D">
        <w:rPr>
          <w:lang w:val="fr-CA"/>
        </w:rPr>
        <w:t xml:space="preserve">tous les patineurs de </w:t>
      </w:r>
      <w:r w:rsidR="00F74B87">
        <w:rPr>
          <w:lang w:val="fr-CA"/>
        </w:rPr>
        <w:t>6</w:t>
      </w:r>
      <w:r w:rsidR="001507CF">
        <w:rPr>
          <w:lang w:val="fr-CA"/>
        </w:rPr>
        <w:t xml:space="preserve"> ans</w:t>
      </w:r>
      <w:r w:rsidR="00F5298D">
        <w:rPr>
          <w:lang w:val="fr-CA"/>
        </w:rPr>
        <w:t xml:space="preserve"> </w:t>
      </w:r>
      <w:r w:rsidR="00F8614D">
        <w:rPr>
          <w:lang w:val="fr-CA"/>
        </w:rPr>
        <w:t xml:space="preserve">et plus </w:t>
      </w:r>
      <w:r w:rsidR="00826303">
        <w:t>. Ce temps pourrait être obtenu </w:t>
      </w:r>
      <w:r w:rsidRPr="00870426">
        <w:t xml:space="preserve">lors d’une compétition de la Coupe </w:t>
      </w:r>
      <w:r w:rsidR="00CA06E3">
        <w:t>SAGLAC</w:t>
      </w:r>
      <w:r w:rsidRPr="00870426">
        <w:t xml:space="preserve">, </w:t>
      </w:r>
      <w:r w:rsidR="002C186F">
        <w:t xml:space="preserve">lors de </w:t>
      </w:r>
      <w:r w:rsidRPr="00870426">
        <w:t>la final</w:t>
      </w:r>
      <w:r w:rsidR="00826303">
        <w:t>e régionale des J</w:t>
      </w:r>
      <w:r>
        <w:t>eux du Québec</w:t>
      </w:r>
      <w:r w:rsidR="00826303">
        <w:t xml:space="preserve"> </w:t>
      </w:r>
      <w:r>
        <w:t>ou</w:t>
      </w:r>
      <w:r w:rsidRPr="00870426">
        <w:t xml:space="preserve"> </w:t>
      </w:r>
      <w:r w:rsidR="002C186F">
        <w:t>lors du</w:t>
      </w:r>
      <w:r w:rsidRPr="00870426">
        <w:t xml:space="preserve"> festival </w:t>
      </w:r>
      <w:r w:rsidR="00826303">
        <w:t>des Vives Lames.</w:t>
      </w:r>
    </w:p>
    <w:p w14:paraId="12C16AAB" w14:textId="77777777" w:rsidR="00F74B87" w:rsidRDefault="00F74B87" w:rsidP="00F74B87">
      <w:pPr>
        <w:pStyle w:val="Corpsdetexte"/>
        <w:spacing w:line="240" w:lineRule="auto"/>
        <w:rPr>
          <w:lang w:val="fr-CA"/>
        </w:rPr>
      </w:pPr>
    </w:p>
    <w:p w14:paraId="2125CF9B" w14:textId="77777777" w:rsidR="002C584F" w:rsidRDefault="002C584F" w:rsidP="002C584F">
      <w:pPr>
        <w:pStyle w:val="Corpsdetexte"/>
        <w:numPr>
          <w:ilvl w:val="1"/>
          <w:numId w:val="1"/>
        </w:numPr>
        <w:spacing w:line="240" w:lineRule="auto"/>
        <w:jc w:val="left"/>
      </w:pPr>
      <w:r>
        <w:t xml:space="preserve">Lors de l’inscription du patineur à une compétition, le club devra inscrire le nom du patineur, sa date de naissance, </w:t>
      </w:r>
      <w:r w:rsidR="00F845CD">
        <w:rPr>
          <w:lang w:val="fr-CA"/>
        </w:rPr>
        <w:t xml:space="preserve">son numéro d’affiliation </w:t>
      </w:r>
      <w:r>
        <w:t xml:space="preserve">ainsi que son meilleur temps réalisé dans </w:t>
      </w:r>
      <w:r w:rsidRPr="00780616">
        <w:rPr>
          <w:u w:val="single"/>
        </w:rPr>
        <w:t>la saison en cours</w:t>
      </w:r>
      <w:r>
        <w:t>, exception faite de la première compétition de l’année ou on utilisera le meilleur temps de la saison précédente, incluant les temps réalis</w:t>
      </w:r>
      <w:r w:rsidR="00F845CD">
        <w:t>és au Festival des Vives Lames</w:t>
      </w:r>
      <w:r w:rsidR="00F845CD">
        <w:rPr>
          <w:lang w:val="fr-CA"/>
        </w:rPr>
        <w:t>.  Aucun patineur ne pourra être inscrit sans son numéro d’affiliation.</w:t>
      </w:r>
    </w:p>
    <w:p w14:paraId="429A2A9A" w14:textId="77777777" w:rsidR="00E81555" w:rsidRDefault="00E81555" w:rsidP="00E81555">
      <w:pPr>
        <w:pStyle w:val="Corpsdetexte"/>
        <w:spacing w:line="240" w:lineRule="auto"/>
        <w:jc w:val="left"/>
      </w:pPr>
    </w:p>
    <w:p w14:paraId="2F611FC0" w14:textId="24BBDDD6" w:rsidR="002C584F" w:rsidRPr="002C584F" w:rsidRDefault="002C584F" w:rsidP="00E81555">
      <w:pPr>
        <w:pStyle w:val="Corpsdetexte"/>
        <w:numPr>
          <w:ilvl w:val="1"/>
          <w:numId w:val="1"/>
        </w:numPr>
        <w:spacing w:line="240" w:lineRule="auto"/>
        <w:jc w:val="left"/>
        <w:rPr>
          <w:rFonts w:cs="Arial"/>
        </w:rPr>
      </w:pPr>
      <w:r w:rsidRPr="002C584F">
        <w:rPr>
          <w:rFonts w:cs="Arial"/>
        </w:rPr>
        <w:t xml:space="preserve"> Le temps de référence pour </w:t>
      </w:r>
      <w:r w:rsidR="00F8614D">
        <w:rPr>
          <w:rFonts w:cs="Arial"/>
          <w:lang w:val="fr-CA"/>
        </w:rPr>
        <w:t xml:space="preserve">tous les patineurs, excepté les novices, </w:t>
      </w:r>
      <w:r w:rsidRPr="002C584F">
        <w:rPr>
          <w:rFonts w:cs="Arial"/>
        </w:rPr>
        <w:t xml:space="preserve">est le </w:t>
      </w:r>
      <w:r w:rsidR="00F8614D" w:rsidRPr="00F8614D">
        <w:rPr>
          <w:rFonts w:cs="Arial"/>
          <w:b/>
          <w:u w:val="single"/>
          <w:lang w:val="fr-CA"/>
        </w:rPr>
        <w:t>4</w:t>
      </w:r>
      <w:r w:rsidRPr="00F8614D">
        <w:rPr>
          <w:rFonts w:cs="Arial"/>
          <w:b/>
          <w:u w:val="single"/>
        </w:rPr>
        <w:t>00 mètres</w:t>
      </w:r>
      <w:r w:rsidR="00F8614D">
        <w:rPr>
          <w:rFonts w:cs="Arial"/>
          <w:lang w:val="fr-CA"/>
        </w:rPr>
        <w:t>.</w:t>
      </w:r>
      <w:r w:rsidRPr="002C584F">
        <w:rPr>
          <w:rFonts w:cs="Arial"/>
        </w:rPr>
        <w:t xml:space="preserve">   </w:t>
      </w:r>
      <w:r>
        <w:t xml:space="preserve">  </w:t>
      </w:r>
      <w:r w:rsidRPr="002C584F">
        <w:rPr>
          <w:rFonts w:cs="Arial"/>
        </w:rPr>
        <w:t xml:space="preserve">S’il n’y a aucun temps de référence fourni lors de l’inscription, le patineur sera automatiquement placé dans </w:t>
      </w:r>
      <w:r>
        <w:t xml:space="preserve"> </w:t>
      </w:r>
      <w:r w:rsidRPr="002C584F">
        <w:rPr>
          <w:rFonts w:cs="Arial"/>
        </w:rPr>
        <w:t xml:space="preserve">le dernier sous-groupe de son regroupement.  Un temps de référence réalisé en </w:t>
      </w:r>
      <w:r>
        <w:t xml:space="preserve"> </w:t>
      </w:r>
      <w:r w:rsidRPr="002C584F">
        <w:rPr>
          <w:rFonts w:cs="Arial"/>
        </w:rPr>
        <w:t xml:space="preserve">entrainement peut être fourni pour un nouveau patineur.  Il n’y a aucun temps de référence </w:t>
      </w:r>
      <w:r>
        <w:t xml:space="preserve"> </w:t>
      </w:r>
      <w:r w:rsidRPr="002C584F">
        <w:rPr>
          <w:rFonts w:cs="Arial"/>
        </w:rPr>
        <w:t>exigé pour les novices.</w:t>
      </w:r>
      <w:r w:rsidR="00D241FA">
        <w:rPr>
          <w:rFonts w:cs="Arial"/>
          <w:lang w:val="fr-CA"/>
        </w:rPr>
        <w:t xml:space="preserve">  Il est </w:t>
      </w:r>
      <w:r w:rsidR="00D241FA" w:rsidRPr="001507CF">
        <w:rPr>
          <w:rFonts w:cs="Arial"/>
          <w:b/>
          <w:u w:val="single"/>
          <w:lang w:val="fr-CA"/>
        </w:rPr>
        <w:t>fortement recommandé</w:t>
      </w:r>
      <w:r w:rsidR="00D241FA">
        <w:rPr>
          <w:rFonts w:cs="Arial"/>
          <w:lang w:val="fr-CA"/>
        </w:rPr>
        <w:t xml:space="preserve"> de </w:t>
      </w:r>
      <w:r w:rsidR="00D241FA">
        <w:rPr>
          <w:rFonts w:cs="Arial"/>
          <w:lang w:val="fr-CA"/>
        </w:rPr>
        <w:lastRenderedPageBreak/>
        <w:t>fournier le temps de référence au 400 mètres afin de s’assurer que tous les patineurs sont dans le bon groupe.</w:t>
      </w:r>
    </w:p>
    <w:p w14:paraId="3C0BDF5E" w14:textId="77777777" w:rsidR="002C584F" w:rsidRDefault="002C584F" w:rsidP="002C584F">
      <w:pPr>
        <w:pStyle w:val="Corpsdetexte"/>
        <w:spacing w:line="240" w:lineRule="auto"/>
        <w:ind w:left="708"/>
      </w:pPr>
    </w:p>
    <w:p w14:paraId="2E84F217" w14:textId="77777777" w:rsidR="00B84574" w:rsidRDefault="00C04BF7" w:rsidP="00B84574">
      <w:pPr>
        <w:pStyle w:val="Corpsdetexte"/>
        <w:numPr>
          <w:ilvl w:val="1"/>
          <w:numId w:val="1"/>
        </w:numPr>
        <w:spacing w:line="240" w:lineRule="auto"/>
        <w:jc w:val="left"/>
      </w:pPr>
      <w:r>
        <w:t xml:space="preserve">Tout patineur ayant </w:t>
      </w:r>
      <w:r w:rsidRPr="0084651A">
        <w:t>réalisé</w:t>
      </w:r>
      <w:r w:rsidR="000A350C">
        <w:t xml:space="preserve">  son standard </w:t>
      </w:r>
      <w:r w:rsidR="009B64AE">
        <w:t>interrégional</w:t>
      </w:r>
      <w:r w:rsidR="000A350C">
        <w:t xml:space="preserve"> lors de 2 compétitions de la Coupe SAGLAC </w:t>
      </w:r>
      <w:r>
        <w:t xml:space="preserve">devra patiner, à la prochaine compétition, au niveau </w:t>
      </w:r>
      <w:r w:rsidR="00A258CC">
        <w:t>Interrégional.</w:t>
      </w:r>
      <w:r w:rsidR="000A350C" w:rsidRPr="00B84574">
        <w:t xml:space="preserve"> </w:t>
      </w:r>
    </w:p>
    <w:p w14:paraId="3D482722" w14:textId="77777777" w:rsidR="00B84574" w:rsidRDefault="00B84574" w:rsidP="00B84574">
      <w:pPr>
        <w:pStyle w:val="Paragraphedeliste"/>
      </w:pPr>
    </w:p>
    <w:p w14:paraId="141227D5" w14:textId="77777777" w:rsidR="000A350C" w:rsidRPr="00B84574" w:rsidRDefault="000A350C" w:rsidP="00B84574">
      <w:pPr>
        <w:pStyle w:val="Corpsdetexte"/>
        <w:spacing w:line="240" w:lineRule="auto"/>
        <w:jc w:val="left"/>
      </w:pPr>
      <w:r w:rsidRPr="00B84574">
        <w:t xml:space="preserve">  * Standards disponibles sur le site </w:t>
      </w:r>
      <w:hyperlink r:id="rId10" w:history="1">
        <w:r w:rsidRPr="00B84574">
          <w:t>fpvq.org</w:t>
        </w:r>
      </w:hyperlink>
    </w:p>
    <w:p w14:paraId="178EE01C" w14:textId="77777777" w:rsidR="0015282D" w:rsidRDefault="0015282D" w:rsidP="00D57677">
      <w:pPr>
        <w:pStyle w:val="Corpsdetexte"/>
        <w:spacing w:line="240" w:lineRule="auto"/>
      </w:pPr>
    </w:p>
    <w:p w14:paraId="5F3861D2" w14:textId="77777777" w:rsidR="00C04BF7" w:rsidRDefault="00C04BF7" w:rsidP="00C04BF7">
      <w:pPr>
        <w:pStyle w:val="Titre3"/>
        <w:numPr>
          <w:ilvl w:val="0"/>
          <w:numId w:val="1"/>
        </w:numPr>
      </w:pPr>
      <w:bookmarkStart w:id="9" w:name="_Toc259361874"/>
      <w:r>
        <w:t>FORMAT DE COMPÉTITION</w:t>
      </w:r>
      <w:bookmarkEnd w:id="9"/>
    </w:p>
    <w:p w14:paraId="110D925A" w14:textId="77777777" w:rsidR="00C04BF7" w:rsidRDefault="00C04BF7" w:rsidP="00C04BF7">
      <w:pPr>
        <w:pStyle w:val="Corpsdetexte"/>
        <w:spacing w:line="240" w:lineRule="auto"/>
        <w:ind w:left="567" w:hanging="567"/>
        <w:rPr>
          <w:b/>
        </w:rPr>
      </w:pPr>
    </w:p>
    <w:p w14:paraId="50B45119" w14:textId="3366B481" w:rsidR="00C04BF7" w:rsidRDefault="00C04BF7" w:rsidP="00C04BF7">
      <w:pPr>
        <w:pStyle w:val="Corpsdetexte"/>
        <w:numPr>
          <w:ilvl w:val="1"/>
          <w:numId w:val="1"/>
        </w:numPr>
        <w:spacing w:line="240" w:lineRule="auto"/>
      </w:pPr>
      <w:r>
        <w:t xml:space="preserve">Compétitions de niveau </w:t>
      </w:r>
      <w:r w:rsidR="009B64AE">
        <w:t>régional</w:t>
      </w:r>
      <w:r>
        <w:t xml:space="preserve">, sanctionnées par </w:t>
      </w:r>
      <w:r w:rsidR="00CE6E8D">
        <w:t>PVQ</w:t>
      </w:r>
      <w:r>
        <w:t>.</w:t>
      </w:r>
    </w:p>
    <w:p w14:paraId="30981415" w14:textId="563A21B3" w:rsidR="00B84574" w:rsidRDefault="00B84574" w:rsidP="00C04BF7">
      <w:pPr>
        <w:pStyle w:val="Corpsdetexte"/>
        <w:numPr>
          <w:ilvl w:val="1"/>
          <w:numId w:val="1"/>
        </w:numPr>
        <w:spacing w:line="240" w:lineRule="auto"/>
      </w:pPr>
      <w:r>
        <w:t>Les patineurs de catégorie Novice seront placés dans un seul groupe.</w:t>
      </w:r>
    </w:p>
    <w:p w14:paraId="0F2BAA65" w14:textId="7BB80BFA" w:rsidR="00D241FA" w:rsidRDefault="00D241FA" w:rsidP="00C04BF7">
      <w:pPr>
        <w:pStyle w:val="Corpsdetexte"/>
        <w:numPr>
          <w:ilvl w:val="1"/>
          <w:numId w:val="1"/>
        </w:numPr>
        <w:spacing w:line="240" w:lineRule="auto"/>
      </w:pPr>
      <w:r>
        <w:rPr>
          <w:lang w:val="fr-CA"/>
        </w:rPr>
        <w:t>Les groupes sont formés de 12 à 15 patineurs avec un différentiel de 5 à 7 secondes.</w:t>
      </w:r>
    </w:p>
    <w:p w14:paraId="554747F6" w14:textId="77777777" w:rsidR="00EF7E64" w:rsidRDefault="00EF7E64" w:rsidP="007648D8">
      <w:pPr>
        <w:pStyle w:val="Corpsdetexte"/>
        <w:numPr>
          <w:ilvl w:val="1"/>
          <w:numId w:val="1"/>
        </w:numPr>
        <w:spacing w:line="240" w:lineRule="auto"/>
      </w:pPr>
      <w:r>
        <w:t>Les dis</w:t>
      </w:r>
      <w:r w:rsidRPr="00322AB1">
        <w:t>tances seront les suivantes</w:t>
      </w:r>
      <w:r w:rsidR="00B44CB5">
        <w:t xml:space="preserve">  et courues dans </w:t>
      </w:r>
      <w:r w:rsidR="009B64AE">
        <w:t xml:space="preserve">un </w:t>
      </w:r>
      <w:r w:rsidR="00B44CB5">
        <w:t>ordre </w:t>
      </w:r>
      <w:r w:rsidR="00C56930">
        <w:t>différent à chaque compétition</w:t>
      </w:r>
      <w:r w:rsidR="00B44CB5">
        <w:t>:</w:t>
      </w:r>
    </w:p>
    <w:p w14:paraId="2AA09C82" w14:textId="77777777" w:rsidR="00B44CB5" w:rsidRDefault="00B44CB5" w:rsidP="00B44CB5">
      <w:pPr>
        <w:pStyle w:val="Paragraphedeliste"/>
      </w:pPr>
    </w:p>
    <w:p w14:paraId="6EA0EF88" w14:textId="77777777" w:rsidR="00197CB2" w:rsidRPr="00EC2856" w:rsidRDefault="00C56930" w:rsidP="00EC2856">
      <w:pPr>
        <w:pStyle w:val="Corpsdetexte"/>
        <w:spacing w:line="240" w:lineRule="auto"/>
        <w:ind w:firstLine="708"/>
        <w:rPr>
          <w:b/>
        </w:rPr>
      </w:pPr>
      <w:r w:rsidRPr="00EC2856">
        <w:rPr>
          <w:b/>
        </w:rPr>
        <w:t xml:space="preserve">Patineurs </w:t>
      </w:r>
      <w:r w:rsidR="00B84574">
        <w:rPr>
          <w:b/>
        </w:rPr>
        <w:t>de catégorie novice</w:t>
      </w:r>
      <w:r w:rsidR="00F74B87">
        <w:rPr>
          <w:b/>
          <w:lang w:val="fr-CA"/>
        </w:rPr>
        <w:t xml:space="preserve"> 5 ans</w:t>
      </w:r>
      <w:r w:rsidRPr="00EC2856">
        <w:rPr>
          <w:b/>
        </w:rPr>
        <w:t xml:space="preserve"> :  </w:t>
      </w:r>
    </w:p>
    <w:p w14:paraId="645A25CE" w14:textId="505DE1C4" w:rsidR="00B84574" w:rsidRDefault="00B84574" w:rsidP="00EC2856">
      <w:pPr>
        <w:pStyle w:val="Corpsdetexte"/>
        <w:spacing w:line="240" w:lineRule="auto"/>
        <w:ind w:firstLine="708"/>
      </w:pPr>
      <w:r>
        <w:t>Compétition # 1</w:t>
      </w:r>
      <w:r w:rsidR="00807EB3">
        <w:t>-2</w:t>
      </w:r>
      <w:r w:rsidR="003C733E">
        <w:t>-3 et 4</w:t>
      </w:r>
      <w:r>
        <w:t xml:space="preserve"> :  </w:t>
      </w:r>
      <w:r w:rsidRPr="00012318">
        <w:t>1</w:t>
      </w:r>
      <w:r w:rsidR="00D241FA">
        <w:rPr>
          <w:lang w:val="fr-CA"/>
        </w:rPr>
        <w:t>00</w:t>
      </w:r>
      <w:r w:rsidRPr="00012318">
        <w:t>-</w:t>
      </w:r>
      <w:r w:rsidR="00756B46" w:rsidRPr="00012318">
        <w:rPr>
          <w:lang w:val="fr-CA"/>
        </w:rPr>
        <w:t>2</w:t>
      </w:r>
      <w:r w:rsidR="00D241FA">
        <w:rPr>
          <w:lang w:val="fr-CA"/>
        </w:rPr>
        <w:t>00</w:t>
      </w:r>
      <w:r w:rsidRPr="00012318">
        <w:t>-</w:t>
      </w:r>
      <w:r w:rsidR="00756B46" w:rsidRPr="00012318">
        <w:rPr>
          <w:lang w:val="fr-CA"/>
        </w:rPr>
        <w:t>3</w:t>
      </w:r>
      <w:r w:rsidR="00D241FA">
        <w:rPr>
          <w:lang w:val="fr-CA"/>
        </w:rPr>
        <w:t>0</w:t>
      </w:r>
      <w:r w:rsidRPr="00012318">
        <w:t>0 mètres</w:t>
      </w:r>
    </w:p>
    <w:p w14:paraId="7169397B" w14:textId="77777777" w:rsidR="00B84574" w:rsidRDefault="00B84574" w:rsidP="00EC2856">
      <w:pPr>
        <w:pStyle w:val="Corpsdetexte"/>
        <w:spacing w:line="240" w:lineRule="auto"/>
        <w:ind w:firstLine="708"/>
      </w:pPr>
      <w:r w:rsidRPr="00B84574">
        <w:rPr>
          <w:b/>
        </w:rPr>
        <w:t>N.B</w:t>
      </w:r>
      <w:r>
        <w:t>.  à noter que les courses ne sont pas obligatoirement courues dans cet ordre</w:t>
      </w:r>
    </w:p>
    <w:p w14:paraId="6CCF283B" w14:textId="77777777" w:rsidR="00B84574" w:rsidRDefault="00B84574" w:rsidP="00EC2856">
      <w:pPr>
        <w:pStyle w:val="Corpsdetexte"/>
        <w:spacing w:line="240" w:lineRule="auto"/>
        <w:ind w:firstLine="708"/>
      </w:pPr>
    </w:p>
    <w:p w14:paraId="624745B5" w14:textId="77777777" w:rsidR="00C56930" w:rsidRDefault="00C56930" w:rsidP="00C04BF7">
      <w:pPr>
        <w:pStyle w:val="Corpsdetexte"/>
        <w:spacing w:line="240" w:lineRule="auto"/>
      </w:pPr>
    </w:p>
    <w:p w14:paraId="634A2EB5" w14:textId="36DD0839" w:rsidR="00C56930" w:rsidRPr="00EC2856" w:rsidRDefault="00F74B87" w:rsidP="00EC2856">
      <w:pPr>
        <w:pStyle w:val="Corpsdetexte"/>
        <w:spacing w:line="240" w:lineRule="auto"/>
        <w:ind w:firstLine="708"/>
        <w:rPr>
          <w:b/>
        </w:rPr>
      </w:pPr>
      <w:r>
        <w:rPr>
          <w:b/>
          <w:lang w:val="fr-CA"/>
        </w:rPr>
        <w:t>6</w:t>
      </w:r>
      <w:r w:rsidR="00211F03">
        <w:rPr>
          <w:b/>
          <w:lang w:val="fr-CA"/>
        </w:rPr>
        <w:t xml:space="preserve"> </w:t>
      </w:r>
      <w:r w:rsidR="00D241FA">
        <w:rPr>
          <w:b/>
          <w:lang w:val="fr-CA"/>
        </w:rPr>
        <w:t>- 9</w:t>
      </w:r>
      <w:r>
        <w:rPr>
          <w:b/>
          <w:lang w:val="fr-CA"/>
        </w:rPr>
        <w:t xml:space="preserve"> </w:t>
      </w:r>
      <w:r w:rsidR="00F8614D">
        <w:rPr>
          <w:b/>
          <w:lang w:val="fr-CA"/>
        </w:rPr>
        <w:t>ans, groupes 1</w:t>
      </w:r>
      <w:r w:rsidR="00D241FA">
        <w:rPr>
          <w:b/>
          <w:lang w:val="fr-CA"/>
        </w:rPr>
        <w:t xml:space="preserve"> et </w:t>
      </w:r>
      <w:r w:rsidR="001507CF">
        <w:rPr>
          <w:b/>
          <w:lang w:val="fr-CA"/>
        </w:rPr>
        <w:t xml:space="preserve">2 </w:t>
      </w:r>
      <w:r w:rsidR="001507CF" w:rsidRPr="00EC2856">
        <w:rPr>
          <w:b/>
        </w:rPr>
        <w:t>:</w:t>
      </w:r>
    </w:p>
    <w:p w14:paraId="2FEEBC8F" w14:textId="029C37CD" w:rsidR="00C56930" w:rsidRDefault="00F8614D" w:rsidP="00EC2856">
      <w:pPr>
        <w:pStyle w:val="Corpsdetexte"/>
        <w:spacing w:line="240" w:lineRule="auto"/>
        <w:ind w:firstLine="708"/>
      </w:pPr>
      <w:r w:rsidRPr="00A9761B">
        <w:rPr>
          <w:u w:val="single"/>
          <w:lang w:val="fr-CA"/>
        </w:rPr>
        <w:t>8</w:t>
      </w:r>
      <w:r w:rsidR="00C56930" w:rsidRPr="00A9761B">
        <w:rPr>
          <w:u w:val="single"/>
        </w:rPr>
        <w:t>00</w:t>
      </w:r>
      <w:r w:rsidR="00C56930">
        <w:t xml:space="preserve">, </w:t>
      </w:r>
      <w:r w:rsidRPr="00A9761B">
        <w:rPr>
          <w:u w:val="single"/>
          <w:lang w:val="fr-CA"/>
        </w:rPr>
        <w:t>4</w:t>
      </w:r>
      <w:r w:rsidR="00C56930" w:rsidRPr="00A9761B">
        <w:rPr>
          <w:u w:val="single"/>
        </w:rPr>
        <w:t>00</w:t>
      </w:r>
      <w:r w:rsidR="00C56930">
        <w:t xml:space="preserve">, </w:t>
      </w:r>
      <w:r>
        <w:rPr>
          <w:lang w:val="fr-CA"/>
        </w:rPr>
        <w:t>5</w:t>
      </w:r>
      <w:r w:rsidR="00C56930">
        <w:t>00</w:t>
      </w:r>
      <w:r w:rsidR="009E27B2">
        <w:rPr>
          <w:lang w:val="fr-CA"/>
        </w:rPr>
        <w:t xml:space="preserve">, </w:t>
      </w:r>
      <w:r w:rsidR="00211F03">
        <w:rPr>
          <w:color w:val="000000" w:themeColor="text1"/>
          <w:lang w:val="fr-CA"/>
        </w:rPr>
        <w:t>300</w:t>
      </w:r>
      <w:r w:rsidR="00C56930" w:rsidRPr="00012318">
        <w:rPr>
          <w:color w:val="000000" w:themeColor="text1"/>
        </w:rPr>
        <w:t xml:space="preserve"> </w:t>
      </w:r>
      <w:r w:rsidR="00C56930">
        <w:t>mètres</w:t>
      </w:r>
    </w:p>
    <w:p w14:paraId="74C47584" w14:textId="496AD298" w:rsidR="00DC0215" w:rsidRDefault="00DC0215" w:rsidP="00EC2856">
      <w:pPr>
        <w:pStyle w:val="Corpsdetexte"/>
        <w:spacing w:line="240" w:lineRule="auto"/>
        <w:ind w:firstLine="708"/>
      </w:pPr>
      <w:r>
        <w:t>Compétition # 1</w:t>
      </w:r>
      <w:r w:rsidR="00211F03">
        <w:rPr>
          <w:lang w:val="fr-CA"/>
        </w:rPr>
        <w:t xml:space="preserve"> et 2</w:t>
      </w:r>
      <w:r>
        <w:t xml:space="preserve"> :  </w:t>
      </w:r>
      <w:r w:rsidR="00211F03">
        <w:rPr>
          <w:lang w:val="fr-CA"/>
        </w:rPr>
        <w:t>3</w:t>
      </w:r>
      <w:r>
        <w:t>00-</w:t>
      </w:r>
      <w:r w:rsidR="00F8614D">
        <w:rPr>
          <w:lang w:val="fr-CA"/>
        </w:rPr>
        <w:t>4</w:t>
      </w:r>
      <w:r>
        <w:t xml:space="preserve">00 et </w:t>
      </w:r>
      <w:r w:rsidR="00211F03">
        <w:rPr>
          <w:lang w:val="fr-CA"/>
        </w:rPr>
        <w:t>8</w:t>
      </w:r>
      <w:r w:rsidR="00F8614D">
        <w:rPr>
          <w:lang w:val="fr-CA"/>
        </w:rPr>
        <w:t>0</w:t>
      </w:r>
      <w:r>
        <w:t>0 mètres</w:t>
      </w:r>
    </w:p>
    <w:p w14:paraId="2FDD324E" w14:textId="744610DE" w:rsidR="00DC0215" w:rsidRDefault="00DC0215" w:rsidP="00EC2856">
      <w:pPr>
        <w:pStyle w:val="Corpsdetexte"/>
        <w:spacing w:line="240" w:lineRule="auto"/>
        <w:ind w:firstLine="708"/>
      </w:pPr>
      <w:r>
        <w:t xml:space="preserve">Compétition # </w:t>
      </w:r>
      <w:r w:rsidR="00211F03">
        <w:rPr>
          <w:lang w:val="fr-CA"/>
        </w:rPr>
        <w:t>3</w:t>
      </w:r>
      <w:r w:rsidR="00F8614D">
        <w:rPr>
          <w:lang w:val="fr-CA"/>
        </w:rPr>
        <w:t xml:space="preserve"> et </w:t>
      </w:r>
      <w:r w:rsidR="00211F03">
        <w:rPr>
          <w:lang w:val="fr-CA"/>
        </w:rPr>
        <w:t>4</w:t>
      </w:r>
      <w:r>
        <w:t xml:space="preserve"> :  </w:t>
      </w:r>
      <w:r w:rsidR="00F8614D">
        <w:rPr>
          <w:lang w:val="fr-CA"/>
        </w:rPr>
        <w:t>8</w:t>
      </w:r>
      <w:r>
        <w:t>00-</w:t>
      </w:r>
      <w:r w:rsidR="00F8614D">
        <w:rPr>
          <w:lang w:val="fr-CA"/>
        </w:rPr>
        <w:t>4</w:t>
      </w:r>
      <w:r>
        <w:t xml:space="preserve">00 et </w:t>
      </w:r>
      <w:r w:rsidR="00F8614D">
        <w:rPr>
          <w:lang w:val="fr-CA"/>
        </w:rPr>
        <w:t>5</w:t>
      </w:r>
      <w:r>
        <w:t>00 mètres</w:t>
      </w:r>
    </w:p>
    <w:p w14:paraId="448F1C5F" w14:textId="77777777" w:rsidR="00DC0215" w:rsidRDefault="00DC0215" w:rsidP="00EC2856">
      <w:pPr>
        <w:pStyle w:val="Corpsdetexte"/>
        <w:spacing w:line="240" w:lineRule="auto"/>
        <w:ind w:firstLine="708"/>
      </w:pPr>
      <w:r w:rsidRPr="00EC2856">
        <w:rPr>
          <w:b/>
        </w:rPr>
        <w:t>N.B</w:t>
      </w:r>
      <w:r>
        <w:t>.  à noter que les courses ne sont pas obligatoirement courues dans cet ordre.</w:t>
      </w:r>
    </w:p>
    <w:p w14:paraId="41402F52" w14:textId="09959C30" w:rsidR="00756B46" w:rsidRPr="00756B46" w:rsidRDefault="00756B46" w:rsidP="00EC2856">
      <w:pPr>
        <w:pStyle w:val="Corpsdetexte"/>
        <w:spacing w:line="240" w:lineRule="auto"/>
        <w:ind w:firstLine="708"/>
        <w:rPr>
          <w:lang w:val="fr-CA"/>
        </w:rPr>
      </w:pPr>
      <w:r>
        <w:rPr>
          <w:lang w:val="fr-CA"/>
        </w:rPr>
        <w:t xml:space="preserve">Le </w:t>
      </w:r>
      <w:proofErr w:type="gramStart"/>
      <w:r>
        <w:rPr>
          <w:lang w:val="fr-CA"/>
        </w:rPr>
        <w:t>800  mètres</w:t>
      </w:r>
      <w:proofErr w:type="gramEnd"/>
      <w:r>
        <w:rPr>
          <w:lang w:val="fr-CA"/>
        </w:rPr>
        <w:t xml:space="preserve"> ser</w:t>
      </w:r>
      <w:r w:rsidR="00211F03">
        <w:rPr>
          <w:lang w:val="fr-CA"/>
        </w:rPr>
        <w:t>a</w:t>
      </w:r>
      <w:r>
        <w:rPr>
          <w:lang w:val="fr-CA"/>
        </w:rPr>
        <w:t xml:space="preserve"> considéré comme </w:t>
      </w:r>
      <w:r w:rsidR="00211F03">
        <w:rPr>
          <w:lang w:val="fr-CA"/>
        </w:rPr>
        <w:t>une</w:t>
      </w:r>
      <w:r>
        <w:rPr>
          <w:lang w:val="fr-CA"/>
        </w:rPr>
        <w:t xml:space="preserve"> longue distance.</w:t>
      </w:r>
    </w:p>
    <w:p w14:paraId="56642937" w14:textId="77777777" w:rsidR="00C56930" w:rsidRDefault="007540A1" w:rsidP="00C04BF7">
      <w:pPr>
        <w:pStyle w:val="Corpsdetexte"/>
        <w:spacing w:line="240" w:lineRule="auto"/>
      </w:pPr>
      <w:r>
        <w:tab/>
      </w:r>
    </w:p>
    <w:p w14:paraId="5B8E074F" w14:textId="78010A22" w:rsidR="00C56930" w:rsidRPr="00F845CD" w:rsidRDefault="00D54958" w:rsidP="00EC2856">
      <w:pPr>
        <w:pStyle w:val="Corpsdetexte"/>
        <w:spacing w:line="240" w:lineRule="auto"/>
        <w:ind w:firstLine="708"/>
        <w:rPr>
          <w:b/>
          <w:lang w:val="fr-CA"/>
        </w:rPr>
      </w:pPr>
      <w:r>
        <w:rPr>
          <w:b/>
          <w:lang w:val="fr-CA"/>
        </w:rPr>
        <w:t>6</w:t>
      </w:r>
      <w:r w:rsidR="00F74B87">
        <w:rPr>
          <w:b/>
          <w:lang w:val="fr-CA"/>
        </w:rPr>
        <w:t xml:space="preserve"> </w:t>
      </w:r>
      <w:r w:rsidR="00211F03">
        <w:rPr>
          <w:b/>
          <w:lang w:val="fr-CA"/>
        </w:rPr>
        <w:t xml:space="preserve">- 9 </w:t>
      </w:r>
      <w:r w:rsidR="00F74B87">
        <w:rPr>
          <w:b/>
          <w:lang w:val="fr-CA"/>
        </w:rPr>
        <w:t>ans</w:t>
      </w:r>
      <w:r w:rsidR="00F8614D">
        <w:rPr>
          <w:b/>
          <w:lang w:val="fr-CA"/>
        </w:rPr>
        <w:t>,</w:t>
      </w:r>
      <w:r w:rsidR="00211F03">
        <w:rPr>
          <w:b/>
          <w:lang w:val="fr-CA"/>
        </w:rPr>
        <w:t xml:space="preserve"> </w:t>
      </w:r>
      <w:r w:rsidR="00F8614D">
        <w:rPr>
          <w:b/>
          <w:lang w:val="fr-CA"/>
        </w:rPr>
        <w:t xml:space="preserve">groupes </w:t>
      </w:r>
      <w:r w:rsidR="00076417">
        <w:rPr>
          <w:b/>
          <w:lang w:val="fr-CA"/>
        </w:rPr>
        <w:t>3 et 4</w:t>
      </w:r>
      <w:r w:rsidR="00F845CD">
        <w:rPr>
          <w:b/>
          <w:lang w:val="fr-CA"/>
        </w:rPr>
        <w:t>:</w:t>
      </w:r>
    </w:p>
    <w:p w14:paraId="72BB43DA" w14:textId="59DE86E3" w:rsidR="00C56930" w:rsidRDefault="00B91365" w:rsidP="00EC2856">
      <w:pPr>
        <w:pStyle w:val="Corpsdetexte"/>
        <w:spacing w:line="240" w:lineRule="auto"/>
        <w:ind w:firstLine="708"/>
      </w:pPr>
      <w:r w:rsidRPr="00012318">
        <w:rPr>
          <w:color w:val="000000" w:themeColor="text1"/>
          <w:lang w:val="fr-CA"/>
        </w:rPr>
        <w:t>300</w:t>
      </w:r>
      <w:r w:rsidRPr="00B91365">
        <w:rPr>
          <w:lang w:val="fr-CA"/>
        </w:rPr>
        <w:t>,</w:t>
      </w:r>
      <w:r>
        <w:rPr>
          <w:u w:val="single"/>
          <w:lang w:val="fr-CA"/>
        </w:rPr>
        <w:t xml:space="preserve"> </w:t>
      </w:r>
      <w:r w:rsidR="00F8614D" w:rsidRPr="00A9761B">
        <w:rPr>
          <w:u w:val="single"/>
          <w:lang w:val="fr-CA"/>
        </w:rPr>
        <w:t>4</w:t>
      </w:r>
      <w:r w:rsidR="00C56930" w:rsidRPr="00A9761B">
        <w:rPr>
          <w:u w:val="single"/>
        </w:rPr>
        <w:t>00</w:t>
      </w:r>
      <w:r w:rsidR="00C56930">
        <w:t xml:space="preserve">, </w:t>
      </w:r>
      <w:r w:rsidR="00F8614D">
        <w:rPr>
          <w:lang w:val="fr-CA"/>
        </w:rPr>
        <w:t>5</w:t>
      </w:r>
      <w:r w:rsidR="00C56930">
        <w:t xml:space="preserve">00, </w:t>
      </w:r>
      <w:proofErr w:type="gramStart"/>
      <w:r w:rsidR="00F8614D" w:rsidRPr="00A9761B">
        <w:rPr>
          <w:lang w:val="fr-CA"/>
        </w:rPr>
        <w:t>6</w:t>
      </w:r>
      <w:r w:rsidR="00C56930" w:rsidRPr="00A9761B">
        <w:t>00</w:t>
      </w:r>
      <w:r w:rsidR="00C56930">
        <w:t xml:space="preserve">  mètres</w:t>
      </w:r>
      <w:proofErr w:type="gramEnd"/>
    </w:p>
    <w:p w14:paraId="15270074" w14:textId="6A625D59" w:rsidR="00DC0215" w:rsidRDefault="00DC0215" w:rsidP="00EC2856">
      <w:pPr>
        <w:pStyle w:val="Corpsdetexte"/>
        <w:spacing w:line="240" w:lineRule="auto"/>
        <w:ind w:firstLine="708"/>
      </w:pPr>
      <w:r>
        <w:t>Compétition # 1</w:t>
      </w:r>
      <w:r w:rsidR="00211F03">
        <w:rPr>
          <w:lang w:val="fr-CA"/>
        </w:rPr>
        <w:t xml:space="preserve"> et 2</w:t>
      </w:r>
      <w:r>
        <w:t xml:space="preserve"> :  </w:t>
      </w:r>
      <w:r w:rsidR="00F8614D">
        <w:rPr>
          <w:lang w:val="fr-CA"/>
        </w:rPr>
        <w:t>4</w:t>
      </w:r>
      <w:r>
        <w:t>00-</w:t>
      </w:r>
      <w:r w:rsidR="00F8614D">
        <w:rPr>
          <w:lang w:val="fr-CA"/>
        </w:rPr>
        <w:t>5</w:t>
      </w:r>
      <w:r>
        <w:t xml:space="preserve">00 et </w:t>
      </w:r>
      <w:r w:rsidR="00211F03">
        <w:rPr>
          <w:lang w:val="fr-CA"/>
        </w:rPr>
        <w:t>3</w:t>
      </w:r>
      <w:r>
        <w:t>00 mètres</w:t>
      </w:r>
    </w:p>
    <w:p w14:paraId="1449182B" w14:textId="7A6BE407" w:rsidR="00DC0215" w:rsidRDefault="00DC0215" w:rsidP="00EC2856">
      <w:pPr>
        <w:pStyle w:val="Corpsdetexte"/>
        <w:spacing w:line="240" w:lineRule="auto"/>
        <w:ind w:firstLine="708"/>
      </w:pPr>
      <w:r>
        <w:t xml:space="preserve">Compétition # </w:t>
      </w:r>
      <w:r w:rsidR="00211F03">
        <w:rPr>
          <w:lang w:val="fr-CA"/>
        </w:rPr>
        <w:t>3</w:t>
      </w:r>
      <w:r w:rsidR="00F8614D">
        <w:rPr>
          <w:lang w:val="fr-CA"/>
        </w:rPr>
        <w:t xml:space="preserve"> et </w:t>
      </w:r>
      <w:r w:rsidR="00211F03">
        <w:rPr>
          <w:lang w:val="fr-CA"/>
        </w:rPr>
        <w:t>4</w:t>
      </w:r>
      <w:r>
        <w:t xml:space="preserve"> :  </w:t>
      </w:r>
      <w:r w:rsidRPr="00012318">
        <w:t>300</w:t>
      </w:r>
      <w:r>
        <w:t xml:space="preserve">-400 et </w:t>
      </w:r>
      <w:r w:rsidR="00211F03">
        <w:rPr>
          <w:lang w:val="fr-CA"/>
        </w:rPr>
        <w:t>6</w:t>
      </w:r>
      <w:r>
        <w:t>00 mètres</w:t>
      </w:r>
    </w:p>
    <w:p w14:paraId="14683C37" w14:textId="77777777" w:rsidR="00DC0215" w:rsidRDefault="00DC0215" w:rsidP="00EC2856">
      <w:pPr>
        <w:pStyle w:val="Corpsdetexte"/>
        <w:spacing w:line="240" w:lineRule="auto"/>
        <w:ind w:firstLine="708"/>
      </w:pPr>
      <w:r w:rsidRPr="00EC2856">
        <w:rPr>
          <w:b/>
        </w:rPr>
        <w:t>N.B</w:t>
      </w:r>
      <w:r>
        <w:t>.  à noter que les courses ne sont pas obligatoirement courues dans cet ordre.</w:t>
      </w:r>
    </w:p>
    <w:p w14:paraId="7DDABE94" w14:textId="3FE6E148" w:rsidR="00F8614D" w:rsidRDefault="00A9761B" w:rsidP="00211F03">
      <w:pPr>
        <w:pStyle w:val="Corpsdetexte"/>
        <w:spacing w:line="240" w:lineRule="auto"/>
        <w:ind w:firstLine="708"/>
        <w:rPr>
          <w:lang w:val="fr-CA"/>
        </w:rPr>
      </w:pPr>
      <w:r>
        <w:rPr>
          <w:lang w:val="fr-CA"/>
        </w:rPr>
        <w:t>Le 600 mètres ser</w:t>
      </w:r>
      <w:r w:rsidR="00211F03">
        <w:rPr>
          <w:lang w:val="fr-CA"/>
        </w:rPr>
        <w:t>a</w:t>
      </w:r>
      <w:r>
        <w:rPr>
          <w:lang w:val="fr-CA"/>
        </w:rPr>
        <w:t xml:space="preserve"> considéré comme </w:t>
      </w:r>
      <w:r w:rsidR="00211F03">
        <w:rPr>
          <w:lang w:val="fr-CA"/>
        </w:rPr>
        <w:t>une</w:t>
      </w:r>
      <w:r>
        <w:rPr>
          <w:lang w:val="fr-CA"/>
        </w:rPr>
        <w:t xml:space="preserve"> longue distance.</w:t>
      </w:r>
    </w:p>
    <w:p w14:paraId="175D4E31" w14:textId="5AEEB90E" w:rsidR="00211F03" w:rsidRDefault="00211F03" w:rsidP="00211F03">
      <w:pPr>
        <w:pStyle w:val="Corpsdetexte"/>
        <w:spacing w:line="240" w:lineRule="auto"/>
        <w:ind w:firstLine="708"/>
        <w:rPr>
          <w:lang w:val="fr-CA"/>
        </w:rPr>
      </w:pPr>
    </w:p>
    <w:p w14:paraId="133E2DEC" w14:textId="5C3E9C8E" w:rsidR="00076417" w:rsidRDefault="00076417" w:rsidP="00211F03">
      <w:pPr>
        <w:pStyle w:val="Corpsdetexte"/>
        <w:spacing w:line="240" w:lineRule="auto"/>
        <w:ind w:firstLine="708"/>
        <w:rPr>
          <w:b/>
          <w:lang w:val="fr-CA"/>
        </w:rPr>
      </w:pPr>
      <w:r>
        <w:rPr>
          <w:b/>
          <w:lang w:val="fr-CA"/>
        </w:rPr>
        <w:t>6 – 9 ans, groupes suivants :</w:t>
      </w:r>
    </w:p>
    <w:p w14:paraId="6908E6C0" w14:textId="4B82FC49" w:rsidR="00076417" w:rsidRDefault="00076417" w:rsidP="00211F03">
      <w:pPr>
        <w:pStyle w:val="Corpsdetexte"/>
        <w:spacing w:line="240" w:lineRule="auto"/>
        <w:ind w:firstLine="708"/>
        <w:rPr>
          <w:lang w:val="fr-CA"/>
        </w:rPr>
      </w:pPr>
      <w:r w:rsidRPr="00076417">
        <w:rPr>
          <w:lang w:val="fr-CA"/>
        </w:rPr>
        <w:t>200, 300, 400 mètres</w:t>
      </w:r>
    </w:p>
    <w:p w14:paraId="7B15565B" w14:textId="62A8C79D" w:rsidR="00076417" w:rsidRDefault="00076417" w:rsidP="00211F03">
      <w:pPr>
        <w:pStyle w:val="Corpsdetexte"/>
        <w:spacing w:line="240" w:lineRule="auto"/>
        <w:ind w:firstLine="708"/>
        <w:rPr>
          <w:lang w:val="fr-CA"/>
        </w:rPr>
      </w:pPr>
      <w:r>
        <w:rPr>
          <w:lang w:val="fr-CA"/>
        </w:rPr>
        <w:t>Compétition # 1-2-3 et 4 :  200-300 et 400 mètres</w:t>
      </w:r>
    </w:p>
    <w:p w14:paraId="7FFEB0BE" w14:textId="77ED936E" w:rsidR="00076417" w:rsidRDefault="00076417" w:rsidP="00211F03">
      <w:pPr>
        <w:pStyle w:val="Corpsdetexte"/>
        <w:spacing w:line="240" w:lineRule="auto"/>
        <w:ind w:firstLine="708"/>
        <w:rPr>
          <w:lang w:val="fr-CA"/>
        </w:rPr>
      </w:pPr>
      <w:r>
        <w:rPr>
          <w:lang w:val="fr-CA"/>
        </w:rPr>
        <w:t xml:space="preserve">N.B.  </w:t>
      </w: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noter que les distances ne sont pas obligatoirement  courues dans cet ordre.</w:t>
      </w:r>
    </w:p>
    <w:p w14:paraId="703DCBDC" w14:textId="77777777" w:rsidR="00076417" w:rsidRPr="00076417" w:rsidRDefault="00076417" w:rsidP="00211F03">
      <w:pPr>
        <w:pStyle w:val="Corpsdetexte"/>
        <w:spacing w:line="240" w:lineRule="auto"/>
        <w:ind w:firstLine="708"/>
        <w:rPr>
          <w:lang w:val="fr-CA"/>
        </w:rPr>
      </w:pPr>
    </w:p>
    <w:p w14:paraId="58F92588" w14:textId="378A898E" w:rsidR="00211F03" w:rsidRDefault="00211F03" w:rsidP="00211F03">
      <w:pPr>
        <w:pStyle w:val="Corpsdetexte"/>
        <w:spacing w:line="240" w:lineRule="auto"/>
        <w:ind w:firstLine="708"/>
        <w:rPr>
          <w:b/>
          <w:u w:val="single"/>
          <w:lang w:val="fr-CA"/>
        </w:rPr>
      </w:pPr>
      <w:r w:rsidRPr="00211F03">
        <w:rPr>
          <w:b/>
          <w:u w:val="single"/>
          <w:lang w:val="fr-CA"/>
        </w:rPr>
        <w:t xml:space="preserve">10 </w:t>
      </w:r>
      <w:r>
        <w:rPr>
          <w:b/>
          <w:u w:val="single"/>
          <w:lang w:val="fr-CA"/>
        </w:rPr>
        <w:t xml:space="preserve">ans </w:t>
      </w:r>
      <w:r w:rsidRPr="00211F03">
        <w:rPr>
          <w:b/>
          <w:u w:val="single"/>
          <w:lang w:val="fr-CA"/>
        </w:rPr>
        <w:t>et plus :</w:t>
      </w:r>
    </w:p>
    <w:p w14:paraId="29D8C4EE" w14:textId="18E31B43" w:rsidR="00211F03" w:rsidRPr="00211F03" w:rsidRDefault="00211F03" w:rsidP="00211F03">
      <w:pPr>
        <w:pStyle w:val="Corpsdetexte"/>
        <w:spacing w:line="240" w:lineRule="auto"/>
        <w:ind w:firstLine="708"/>
        <w:rPr>
          <w:lang w:val="fr-CA"/>
        </w:rPr>
      </w:pPr>
      <w:r>
        <w:rPr>
          <w:lang w:val="fr-CA"/>
        </w:rPr>
        <w:t xml:space="preserve">300, </w:t>
      </w:r>
      <w:r w:rsidRPr="00211F03">
        <w:rPr>
          <w:u w:val="single"/>
          <w:lang w:val="fr-CA"/>
        </w:rPr>
        <w:t>400</w:t>
      </w:r>
      <w:r>
        <w:rPr>
          <w:lang w:val="fr-CA"/>
        </w:rPr>
        <w:t xml:space="preserve">, 500, </w:t>
      </w:r>
      <w:r w:rsidRPr="00211F03">
        <w:rPr>
          <w:u w:val="single"/>
          <w:lang w:val="fr-CA"/>
        </w:rPr>
        <w:t>800</w:t>
      </w:r>
      <w:r>
        <w:rPr>
          <w:lang w:val="fr-CA"/>
        </w:rPr>
        <w:t xml:space="preserve"> mètres</w:t>
      </w:r>
    </w:p>
    <w:p w14:paraId="2BC04A3A" w14:textId="66CB6604" w:rsidR="00211F03" w:rsidRDefault="00211F03" w:rsidP="00211F03">
      <w:pPr>
        <w:pStyle w:val="Corpsdetexte"/>
        <w:spacing w:line="240" w:lineRule="auto"/>
        <w:ind w:firstLine="708"/>
      </w:pPr>
      <w:r>
        <w:t>Compétition # 1</w:t>
      </w:r>
      <w:r>
        <w:rPr>
          <w:lang w:val="fr-CA"/>
        </w:rPr>
        <w:t xml:space="preserve"> et 2</w:t>
      </w:r>
      <w:r>
        <w:t xml:space="preserve"> :  </w:t>
      </w:r>
      <w:r>
        <w:rPr>
          <w:lang w:val="fr-CA"/>
        </w:rPr>
        <w:t>4</w:t>
      </w:r>
      <w:r>
        <w:t>00-</w:t>
      </w:r>
      <w:r>
        <w:rPr>
          <w:lang w:val="fr-CA"/>
        </w:rPr>
        <w:t>8</w:t>
      </w:r>
      <w:r>
        <w:t xml:space="preserve">00 et </w:t>
      </w:r>
      <w:r>
        <w:rPr>
          <w:lang w:val="fr-CA"/>
        </w:rPr>
        <w:t>3</w:t>
      </w:r>
      <w:r>
        <w:t>00 mètres</w:t>
      </w:r>
    </w:p>
    <w:p w14:paraId="64A629D6" w14:textId="77DA39A2" w:rsidR="00211F03" w:rsidRDefault="00211F03" w:rsidP="00211F03">
      <w:pPr>
        <w:pStyle w:val="Corpsdetexte"/>
        <w:spacing w:line="240" w:lineRule="auto"/>
        <w:ind w:firstLine="708"/>
      </w:pPr>
      <w:r>
        <w:t xml:space="preserve">Compétition # </w:t>
      </w:r>
      <w:r>
        <w:rPr>
          <w:lang w:val="fr-CA"/>
        </w:rPr>
        <w:t>3 et 4</w:t>
      </w:r>
      <w:r>
        <w:t> :  400</w:t>
      </w:r>
      <w:r>
        <w:rPr>
          <w:lang w:val="fr-CA"/>
        </w:rPr>
        <w:t>-500</w:t>
      </w:r>
      <w:r>
        <w:t xml:space="preserve"> et </w:t>
      </w:r>
      <w:r>
        <w:rPr>
          <w:lang w:val="fr-CA"/>
        </w:rPr>
        <w:t>8</w:t>
      </w:r>
      <w:r>
        <w:t>00 mètres</w:t>
      </w:r>
    </w:p>
    <w:p w14:paraId="7282034F" w14:textId="77777777" w:rsidR="00211F03" w:rsidRDefault="00211F03" w:rsidP="00211F03">
      <w:pPr>
        <w:pStyle w:val="Corpsdetexte"/>
        <w:spacing w:line="240" w:lineRule="auto"/>
        <w:ind w:firstLine="708"/>
      </w:pPr>
      <w:r w:rsidRPr="00EC2856">
        <w:rPr>
          <w:b/>
        </w:rPr>
        <w:t>N.B</w:t>
      </w:r>
      <w:r>
        <w:t>.  à noter que les courses ne sont pas obligatoirement courues dans cet ordre.</w:t>
      </w:r>
    </w:p>
    <w:p w14:paraId="2415A0C4" w14:textId="58CBD929" w:rsidR="00211F03" w:rsidRPr="00211F03" w:rsidRDefault="00211F03" w:rsidP="00211F03">
      <w:pPr>
        <w:pStyle w:val="Corpsdetexte"/>
        <w:spacing w:line="240" w:lineRule="auto"/>
        <w:ind w:firstLine="708"/>
        <w:rPr>
          <w:lang w:val="fr-CA"/>
        </w:rPr>
      </w:pPr>
      <w:r>
        <w:rPr>
          <w:lang w:val="fr-CA"/>
        </w:rPr>
        <w:t>Le 800 mètres sera considéré comme une longue distance.</w:t>
      </w:r>
    </w:p>
    <w:p w14:paraId="4BCE213C" w14:textId="77777777" w:rsidR="00EC2856" w:rsidRDefault="00EC2856" w:rsidP="00A9761B">
      <w:pPr>
        <w:pStyle w:val="Corpsdetexte"/>
        <w:spacing w:line="240" w:lineRule="auto"/>
      </w:pPr>
    </w:p>
    <w:p w14:paraId="3DDDE32C" w14:textId="77777777" w:rsidR="00EC2856" w:rsidRDefault="00EC2856" w:rsidP="00EC2856">
      <w:pPr>
        <w:pStyle w:val="Corpsdetexte"/>
        <w:spacing w:line="240" w:lineRule="auto"/>
        <w:ind w:left="708"/>
      </w:pPr>
      <w:r>
        <w:lastRenderedPageBreak/>
        <w:t xml:space="preserve">Les distances courues lors de la finale Régionale des Jeux du Québec par les patineurs éligibles aux Jeux du Québec seront celles </w:t>
      </w:r>
      <w:r w:rsidR="003C733E">
        <w:t xml:space="preserve">exigées par </w:t>
      </w:r>
      <w:r>
        <w:t>la FPVQ.</w:t>
      </w:r>
    </w:p>
    <w:p w14:paraId="0460E9CD" w14:textId="77777777" w:rsidR="00EC2856" w:rsidRDefault="00EC2856" w:rsidP="007540A1">
      <w:pPr>
        <w:pStyle w:val="Corpsdetexte"/>
        <w:spacing w:line="240" w:lineRule="auto"/>
        <w:ind w:firstLine="360"/>
      </w:pPr>
    </w:p>
    <w:p w14:paraId="14F616A5" w14:textId="77777777" w:rsidR="00B30698" w:rsidRPr="00EF4F44" w:rsidRDefault="00CD7BB8" w:rsidP="00C04BF7">
      <w:pPr>
        <w:pStyle w:val="Corpsdetexte"/>
        <w:spacing w:line="240" w:lineRule="auto"/>
        <w:ind w:left="708"/>
        <w:rPr>
          <w:sz w:val="22"/>
          <w:szCs w:val="22"/>
        </w:rPr>
      </w:pPr>
      <w:r w:rsidRPr="00EF4F44">
        <w:rPr>
          <w:b/>
          <w:noProof/>
          <w:sz w:val="22"/>
          <w:szCs w:val="22"/>
          <w:lang w:val="fr-FR"/>
        </w:rPr>
        <w:t>Note</w:t>
      </w:r>
      <w:r w:rsidR="00C04BF7" w:rsidRPr="00EF4F44">
        <w:rPr>
          <w:b/>
          <w:sz w:val="22"/>
          <w:szCs w:val="22"/>
        </w:rPr>
        <w:t> :</w:t>
      </w:r>
      <w:r w:rsidR="00C04BF7" w:rsidRPr="00EF4F44">
        <w:rPr>
          <w:b/>
          <w:sz w:val="22"/>
          <w:szCs w:val="22"/>
        </w:rPr>
        <w:tab/>
      </w:r>
      <w:r w:rsidR="00C04BF7" w:rsidRPr="00EF4F44">
        <w:rPr>
          <w:sz w:val="22"/>
          <w:szCs w:val="22"/>
        </w:rPr>
        <w:t xml:space="preserve">Les distances soulignées sont les distances exigées par la </w:t>
      </w:r>
      <w:r w:rsidR="00CE6E8D" w:rsidRPr="00EF4F44">
        <w:rPr>
          <w:sz w:val="22"/>
          <w:szCs w:val="22"/>
        </w:rPr>
        <w:t>FPVQ</w:t>
      </w:r>
      <w:r w:rsidR="00C04BF7" w:rsidRPr="00EF4F44">
        <w:rPr>
          <w:sz w:val="22"/>
          <w:szCs w:val="22"/>
        </w:rPr>
        <w:t xml:space="preserve"> pour atteindre les standards de niveau </w:t>
      </w:r>
      <w:r w:rsidR="00C56930">
        <w:rPr>
          <w:sz w:val="22"/>
          <w:szCs w:val="22"/>
        </w:rPr>
        <w:t>interrégional</w:t>
      </w:r>
      <w:r w:rsidR="00C04BF7" w:rsidRPr="00EF4F44">
        <w:rPr>
          <w:sz w:val="22"/>
          <w:szCs w:val="22"/>
        </w:rPr>
        <w:t>.</w:t>
      </w:r>
      <w:r w:rsidR="00B616BC" w:rsidRPr="00EF4F44">
        <w:rPr>
          <w:sz w:val="22"/>
          <w:szCs w:val="22"/>
        </w:rPr>
        <w:t xml:space="preserve">  </w:t>
      </w:r>
    </w:p>
    <w:p w14:paraId="3FCF821F" w14:textId="77777777" w:rsidR="00792F53" w:rsidRPr="00EF4F44" w:rsidRDefault="00792F53" w:rsidP="00C04BF7">
      <w:pPr>
        <w:pStyle w:val="Corpsdetexte"/>
        <w:spacing w:line="240" w:lineRule="auto"/>
        <w:ind w:left="708"/>
        <w:rPr>
          <w:sz w:val="22"/>
          <w:szCs w:val="22"/>
        </w:rPr>
      </w:pPr>
    </w:p>
    <w:p w14:paraId="16BFB25C" w14:textId="77777777" w:rsidR="000B4EC3" w:rsidRDefault="00C04BF7" w:rsidP="00C04BF7">
      <w:pPr>
        <w:pStyle w:val="Corpsdetexte"/>
        <w:spacing w:line="240" w:lineRule="auto"/>
        <w:ind w:left="708"/>
        <w:rPr>
          <w:sz w:val="22"/>
          <w:szCs w:val="22"/>
        </w:rPr>
      </w:pPr>
      <w:r w:rsidRPr="00EF4F44">
        <w:rPr>
          <w:sz w:val="22"/>
          <w:szCs w:val="22"/>
        </w:rPr>
        <w:t xml:space="preserve">Ces distances sont obligatoires et devront être courues en </w:t>
      </w:r>
      <w:r w:rsidRPr="00D71378">
        <w:rPr>
          <w:sz w:val="22"/>
          <w:szCs w:val="22"/>
        </w:rPr>
        <w:t>qualification et en finale peu</w:t>
      </w:r>
      <w:r w:rsidR="006F6DFC" w:rsidRPr="00D71378">
        <w:rPr>
          <w:sz w:val="22"/>
          <w:szCs w:val="22"/>
        </w:rPr>
        <w:t xml:space="preserve"> importe le nombre de patineurs</w:t>
      </w:r>
      <w:r w:rsidR="00C56930">
        <w:rPr>
          <w:sz w:val="22"/>
          <w:szCs w:val="22"/>
        </w:rPr>
        <w:t xml:space="preserve">.  </w:t>
      </w:r>
    </w:p>
    <w:p w14:paraId="532A37C1" w14:textId="77777777" w:rsidR="000B4EC3" w:rsidRDefault="000B4EC3" w:rsidP="000B4EC3">
      <w:pPr>
        <w:pStyle w:val="Corpsdetexte"/>
        <w:spacing w:line="240" w:lineRule="auto"/>
        <w:rPr>
          <w:sz w:val="22"/>
          <w:szCs w:val="22"/>
        </w:rPr>
      </w:pPr>
    </w:p>
    <w:p w14:paraId="34D83039" w14:textId="43483D27" w:rsidR="00FA5A3E" w:rsidRDefault="000B4EC3" w:rsidP="000B4EC3">
      <w:pPr>
        <w:pStyle w:val="Corpsdetexte"/>
        <w:numPr>
          <w:ilvl w:val="1"/>
          <w:numId w:val="1"/>
        </w:numPr>
        <w:spacing w:line="240" w:lineRule="auto"/>
      </w:pPr>
      <w:r w:rsidRPr="000B4EC3">
        <w:t xml:space="preserve"> Le premier patineur de chaque vague plus le ou les meilleurs temps sans égard à la position passeront en finale A. </w:t>
      </w:r>
    </w:p>
    <w:p w14:paraId="455EE93E" w14:textId="77777777" w:rsidR="006811DE" w:rsidRDefault="006811DE" w:rsidP="006811DE">
      <w:pPr>
        <w:pStyle w:val="Corpsdetexte"/>
        <w:spacing w:line="240" w:lineRule="auto"/>
        <w:ind w:left="792"/>
      </w:pPr>
    </w:p>
    <w:p w14:paraId="15A9DA22" w14:textId="6DB491BF" w:rsidR="00C04BF7" w:rsidRPr="000B4EC3" w:rsidRDefault="006811DE" w:rsidP="000B4EC3">
      <w:pPr>
        <w:pStyle w:val="Corpsdetexte"/>
        <w:numPr>
          <w:ilvl w:val="1"/>
          <w:numId w:val="1"/>
        </w:numPr>
        <w:spacing w:line="240" w:lineRule="auto"/>
      </w:pPr>
      <w:r>
        <w:rPr>
          <w:lang w:val="fr-CA"/>
        </w:rPr>
        <w:t xml:space="preserve"> Le </w:t>
      </w:r>
      <w:r w:rsidRPr="006811DE">
        <w:rPr>
          <w:u w:val="single"/>
          <w:lang w:val="fr-CA"/>
        </w:rPr>
        <w:t>début</w:t>
      </w:r>
      <w:r>
        <w:rPr>
          <w:lang w:val="fr-CA"/>
        </w:rPr>
        <w:t xml:space="preserve"> des courses se fera à </w:t>
      </w:r>
      <w:r w:rsidRPr="006811DE">
        <w:rPr>
          <w:u w:val="single"/>
          <w:lang w:val="fr-CA"/>
        </w:rPr>
        <w:t>8h45</w:t>
      </w:r>
      <w:r>
        <w:rPr>
          <w:lang w:val="fr-CA"/>
        </w:rPr>
        <w:t xml:space="preserve">, et il y aura un réchauffement de </w:t>
      </w:r>
      <w:r w:rsidRPr="006811DE">
        <w:rPr>
          <w:u w:val="single"/>
          <w:lang w:val="fr-CA"/>
        </w:rPr>
        <w:t>5 minutes</w:t>
      </w:r>
      <w:r>
        <w:rPr>
          <w:lang w:val="fr-CA"/>
        </w:rPr>
        <w:t xml:space="preserve"> pour chaque groupe.  Les novices pourront être jumelés avec le dernier groupe des 6-9 ans pour le réchauffement.</w:t>
      </w:r>
      <w:r w:rsidR="000B4EC3" w:rsidRPr="000B4EC3">
        <w:t xml:space="preserve"> </w:t>
      </w:r>
      <w:r w:rsidR="006F6DFC" w:rsidRPr="000B4EC3">
        <w:t xml:space="preserve"> </w:t>
      </w:r>
    </w:p>
    <w:p w14:paraId="22082BB8" w14:textId="77777777" w:rsidR="00B44CB5" w:rsidRPr="00EF4F44" w:rsidRDefault="00B44CB5" w:rsidP="001507CF">
      <w:pPr>
        <w:pStyle w:val="Corpsdetexte"/>
        <w:spacing w:line="240" w:lineRule="auto"/>
        <w:rPr>
          <w:sz w:val="22"/>
          <w:szCs w:val="22"/>
        </w:rPr>
      </w:pPr>
    </w:p>
    <w:p w14:paraId="2E81E47F" w14:textId="77777777" w:rsidR="00D157CF" w:rsidRDefault="00D157CF" w:rsidP="00C04BF7">
      <w:pPr>
        <w:pStyle w:val="Titre3"/>
        <w:numPr>
          <w:ilvl w:val="0"/>
          <w:numId w:val="1"/>
        </w:numPr>
      </w:pPr>
      <w:bookmarkStart w:id="10" w:name="_Toc259361875"/>
      <w:r>
        <w:t>INSCRIPTION DES PATINEURS</w:t>
      </w:r>
      <w:bookmarkEnd w:id="10"/>
    </w:p>
    <w:p w14:paraId="4827ADE2" w14:textId="77777777" w:rsidR="00D157CF" w:rsidRDefault="00D157CF" w:rsidP="00D157CF"/>
    <w:p w14:paraId="54F24B53" w14:textId="6BB6D318" w:rsidR="006811DE" w:rsidRDefault="00D157CF" w:rsidP="00D157CF">
      <w:pPr>
        <w:ind w:left="360"/>
        <w:rPr>
          <w:rFonts w:ascii="Arial" w:hAnsi="Arial" w:cs="Arial"/>
        </w:rPr>
      </w:pPr>
      <w:r w:rsidRPr="00D157CF">
        <w:rPr>
          <w:rFonts w:ascii="Arial" w:hAnsi="Arial" w:cs="Arial"/>
        </w:rPr>
        <w:t xml:space="preserve">7.1 </w:t>
      </w:r>
      <w:r w:rsidR="006811DE">
        <w:rPr>
          <w:rFonts w:ascii="Arial" w:hAnsi="Arial" w:cs="Arial"/>
        </w:rPr>
        <w:t xml:space="preserve">La date limite des inscriptions est le samedi précédent la compétition.  </w:t>
      </w:r>
    </w:p>
    <w:p w14:paraId="5FCD39DA" w14:textId="1DEC297D" w:rsidR="006811DE" w:rsidRDefault="006811DE" w:rsidP="006811DE">
      <w:pPr>
        <w:ind w:left="360"/>
        <w:rPr>
          <w:rFonts w:ascii="Arial" w:hAnsi="Arial" w:cs="Arial"/>
        </w:rPr>
      </w:pPr>
      <w:r w:rsidRPr="00211F03">
        <w:rPr>
          <w:rFonts w:ascii="Arial" w:hAnsi="Arial" w:cs="Arial"/>
          <w:b/>
          <w:u w:val="single"/>
        </w:rPr>
        <w:t>Aucune inscription ne sera acceptée par la suite</w:t>
      </w:r>
      <w:r>
        <w:rPr>
          <w:rFonts w:ascii="Arial" w:hAnsi="Arial" w:cs="Arial"/>
        </w:rPr>
        <w:t xml:space="preserve">. </w:t>
      </w:r>
    </w:p>
    <w:p w14:paraId="10769371" w14:textId="77777777" w:rsidR="006811DE" w:rsidRDefault="006811DE" w:rsidP="00D157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L’inscription des patineurs se fera sur le site accepté par PVQ.  </w:t>
      </w:r>
    </w:p>
    <w:p w14:paraId="35469776" w14:textId="08005982" w:rsidR="00D157CF" w:rsidRDefault="00D157CF" w:rsidP="00D157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5FB4396" w14:textId="77777777" w:rsidR="00C04BF7" w:rsidRDefault="00EF4F44" w:rsidP="00C04BF7">
      <w:pPr>
        <w:pStyle w:val="Titre3"/>
        <w:numPr>
          <w:ilvl w:val="0"/>
          <w:numId w:val="1"/>
        </w:numPr>
      </w:pPr>
      <w:bookmarkStart w:id="11" w:name="_Toc259361876"/>
      <w:r>
        <w:t>FORMATION DES GROUPES</w:t>
      </w:r>
      <w:bookmarkEnd w:id="11"/>
      <w:r>
        <w:t xml:space="preserve"> </w:t>
      </w:r>
    </w:p>
    <w:p w14:paraId="635C99F2" w14:textId="77777777" w:rsidR="00C04BF7" w:rsidRDefault="00C04BF7" w:rsidP="00C04BF7">
      <w:pPr>
        <w:pStyle w:val="Corpsdetexte"/>
        <w:spacing w:line="240" w:lineRule="auto"/>
        <w:rPr>
          <w:b/>
        </w:rPr>
      </w:pPr>
    </w:p>
    <w:p w14:paraId="728ACB8D" w14:textId="300306E8" w:rsidR="00C04BF7" w:rsidRPr="00A9761B" w:rsidRDefault="00EF4F44" w:rsidP="00102A6C">
      <w:pPr>
        <w:pStyle w:val="Corpsdetexte"/>
        <w:numPr>
          <w:ilvl w:val="1"/>
          <w:numId w:val="1"/>
        </w:numPr>
        <w:spacing w:line="240" w:lineRule="auto"/>
      </w:pPr>
      <w:r>
        <w:t>U</w:t>
      </w:r>
      <w:r w:rsidR="00D57677">
        <w:t>ne personne déléguée par l’ARPVSL</w:t>
      </w:r>
      <w:r w:rsidR="00CE6E8D">
        <w:t xml:space="preserve">J formera les groupes des regroupements </w:t>
      </w:r>
      <w:r w:rsidR="00372F4E" w:rsidRPr="00A9761B">
        <w:rPr>
          <w:lang w:val="fr-CA"/>
        </w:rPr>
        <w:t>6</w:t>
      </w:r>
      <w:r w:rsidR="00211F03">
        <w:rPr>
          <w:lang w:val="fr-CA"/>
        </w:rPr>
        <w:t xml:space="preserve">-9 </w:t>
      </w:r>
      <w:r w:rsidR="00F845CD" w:rsidRPr="00A9761B">
        <w:rPr>
          <w:lang w:val="fr-CA"/>
        </w:rPr>
        <w:t>ans</w:t>
      </w:r>
      <w:r w:rsidR="00A9761B" w:rsidRPr="00A9761B">
        <w:rPr>
          <w:lang w:val="fr-CA"/>
        </w:rPr>
        <w:t xml:space="preserve"> </w:t>
      </w:r>
      <w:r w:rsidR="00211F03">
        <w:rPr>
          <w:lang w:val="fr-CA"/>
        </w:rPr>
        <w:t xml:space="preserve">ainsi que les groupes des 10 ans et plus, </w:t>
      </w:r>
      <w:r w:rsidR="00F845CD" w:rsidRPr="00A9761B">
        <w:rPr>
          <w:lang w:val="fr-CA"/>
        </w:rPr>
        <w:t xml:space="preserve"> </w:t>
      </w:r>
      <w:r w:rsidR="00D57677">
        <w:t>selon le</w:t>
      </w:r>
      <w:r w:rsidR="00A9761B" w:rsidRPr="00A9761B">
        <w:rPr>
          <w:lang w:val="fr-CA"/>
        </w:rPr>
        <w:t>s</w:t>
      </w:r>
      <w:r w:rsidR="00BF120A">
        <w:t xml:space="preserve"> temps des</w:t>
      </w:r>
      <w:r>
        <w:t xml:space="preserve"> patineurs </w:t>
      </w:r>
      <w:r w:rsidR="00A9761B" w:rsidRPr="00A9761B">
        <w:rPr>
          <w:lang w:val="fr-CA"/>
        </w:rPr>
        <w:t>fournis lors de l’inscription</w:t>
      </w:r>
      <w:r>
        <w:t xml:space="preserve"> </w:t>
      </w:r>
      <w:r w:rsidR="00A9761B">
        <w:rPr>
          <w:lang w:val="fr-CA"/>
        </w:rPr>
        <w:t>sur la plateforme PVQ.</w:t>
      </w:r>
    </w:p>
    <w:p w14:paraId="51AFDCFA" w14:textId="77777777" w:rsidR="00A9761B" w:rsidRDefault="00A9761B" w:rsidP="00A9761B">
      <w:pPr>
        <w:pStyle w:val="Corpsdetexte"/>
        <w:spacing w:line="240" w:lineRule="auto"/>
        <w:ind w:left="360"/>
      </w:pPr>
    </w:p>
    <w:p w14:paraId="62BD4D4B" w14:textId="36BA47B4" w:rsidR="00E6152B" w:rsidRDefault="00C04BF7" w:rsidP="00E6152B">
      <w:pPr>
        <w:pStyle w:val="Corpsdetexte"/>
        <w:numPr>
          <w:ilvl w:val="1"/>
          <w:numId w:val="1"/>
        </w:numPr>
        <w:tabs>
          <w:tab w:val="clear" w:pos="792"/>
          <w:tab w:val="num" w:pos="851"/>
        </w:tabs>
        <w:spacing w:line="240" w:lineRule="auto"/>
        <w:ind w:left="851" w:hanging="563"/>
      </w:pPr>
      <w:r w:rsidRPr="00A81C3A">
        <w:t>Les groupes seront constitués</w:t>
      </w:r>
      <w:r w:rsidR="007D0E9E">
        <w:t>,</w:t>
      </w:r>
      <w:r w:rsidRPr="00A81C3A">
        <w:t xml:space="preserve"> </w:t>
      </w:r>
      <w:r w:rsidR="00865569">
        <w:t>dans la mesure du possible</w:t>
      </w:r>
      <w:r w:rsidR="00FF58FE">
        <w:t xml:space="preserve"> </w:t>
      </w:r>
      <w:r w:rsidRPr="00A81C3A">
        <w:t xml:space="preserve">de </w:t>
      </w:r>
      <w:r w:rsidRPr="00E6152B">
        <w:t>1</w:t>
      </w:r>
      <w:r w:rsidR="00A9761B">
        <w:rPr>
          <w:lang w:val="fr-CA"/>
        </w:rPr>
        <w:t>2</w:t>
      </w:r>
      <w:r w:rsidR="00211F03">
        <w:rPr>
          <w:lang w:val="fr-CA"/>
        </w:rPr>
        <w:t xml:space="preserve"> à 15 patineurs</w:t>
      </w:r>
      <w:r w:rsidR="002D3E85" w:rsidRPr="00E6152B">
        <w:t xml:space="preserve"> </w:t>
      </w:r>
      <w:r w:rsidR="00190251" w:rsidRPr="00E6152B">
        <w:t>et avec un dernier groupe d’au moins 5 patineurs</w:t>
      </w:r>
      <w:r w:rsidRPr="00E6152B">
        <w:t xml:space="preserve">. </w:t>
      </w:r>
      <w:r w:rsidR="00A9761B">
        <w:rPr>
          <w:lang w:val="fr-CA"/>
        </w:rPr>
        <w:t xml:space="preserve">  Si le dernier groupe a moins de 5 patineurs, il sera jumelé au groupe précédent.</w:t>
      </w:r>
    </w:p>
    <w:p w14:paraId="134B145C" w14:textId="77777777" w:rsidR="00C04BF7" w:rsidRDefault="00C04BF7" w:rsidP="00A9761B">
      <w:pPr>
        <w:pStyle w:val="Corpsdetexte"/>
        <w:spacing w:line="240" w:lineRule="auto"/>
        <w:rPr>
          <w:i/>
        </w:rPr>
      </w:pPr>
    </w:p>
    <w:p w14:paraId="4258C64B" w14:textId="16E31D30" w:rsidR="00A362E5" w:rsidRDefault="00C04BF7" w:rsidP="00B44CB5">
      <w:pPr>
        <w:pStyle w:val="Corpsdetexte"/>
        <w:numPr>
          <w:ilvl w:val="1"/>
          <w:numId w:val="1"/>
        </w:numPr>
        <w:spacing w:line="240" w:lineRule="auto"/>
      </w:pPr>
      <w:r w:rsidRPr="00A81C3A">
        <w:t xml:space="preserve">Les groupes seront </w:t>
      </w:r>
      <w:r w:rsidR="00440C70">
        <w:t>diffusés</w:t>
      </w:r>
      <w:r w:rsidRPr="00A81C3A">
        <w:t xml:space="preserve"> </w:t>
      </w:r>
      <w:r w:rsidR="00440C70">
        <w:t xml:space="preserve">à l’ARPVSLJ </w:t>
      </w:r>
      <w:r w:rsidRPr="00A81C3A">
        <w:t xml:space="preserve">au plus tard le mercredi </w:t>
      </w:r>
      <w:r w:rsidR="00AD7E72" w:rsidRPr="007D52DD">
        <w:t>soir</w:t>
      </w:r>
      <w:r w:rsidR="00865569">
        <w:t xml:space="preserve"> </w:t>
      </w:r>
      <w:r w:rsidR="00440C70">
        <w:t>précédent la compétition</w:t>
      </w:r>
      <w:r w:rsidR="006811DE">
        <w:rPr>
          <w:lang w:val="fr-CA"/>
        </w:rPr>
        <w:t>, et seront ensuite publiés sur le site de PVQ</w:t>
      </w:r>
      <w:r w:rsidR="00440C70">
        <w:t>.</w:t>
      </w:r>
    </w:p>
    <w:p w14:paraId="62BBFFEA" w14:textId="77777777" w:rsidR="00D157CF" w:rsidRPr="00991179" w:rsidRDefault="00D157CF" w:rsidP="00D157CF">
      <w:pPr>
        <w:pStyle w:val="Corpsdetexte"/>
        <w:spacing w:line="240" w:lineRule="auto"/>
        <w:ind w:left="360"/>
        <w:rPr>
          <w:b/>
        </w:rPr>
      </w:pPr>
    </w:p>
    <w:p w14:paraId="2BA53EB1" w14:textId="1E4DDB65" w:rsidR="00372F4E" w:rsidRPr="001507CF" w:rsidRDefault="00531E38" w:rsidP="00991179">
      <w:pPr>
        <w:pStyle w:val="Corpsdetexte"/>
        <w:numPr>
          <w:ilvl w:val="1"/>
          <w:numId w:val="1"/>
        </w:numPr>
        <w:spacing w:line="240" w:lineRule="auto"/>
        <w:rPr>
          <w:i/>
        </w:rPr>
      </w:pPr>
      <w:r w:rsidRPr="00991179">
        <w:t>Pour former les vagues de qualifications de chaque</w:t>
      </w:r>
      <w:r>
        <w:t xml:space="preserve"> groupe, le </w:t>
      </w:r>
      <w:r w:rsidR="00372F4E">
        <w:rPr>
          <w:lang w:val="fr-CA"/>
        </w:rPr>
        <w:t xml:space="preserve">temps fourni </w:t>
      </w:r>
      <w:r w:rsidR="00A9761B">
        <w:rPr>
          <w:lang w:val="fr-CA"/>
        </w:rPr>
        <w:t>(</w:t>
      </w:r>
      <w:r w:rsidR="00372F4E">
        <w:rPr>
          <w:lang w:val="fr-CA"/>
        </w:rPr>
        <w:t xml:space="preserve">400 m) lors de l’inscription </w:t>
      </w:r>
      <w:r>
        <w:t xml:space="preserve">des patineurs sera utilisé </w:t>
      </w:r>
      <w:r w:rsidRPr="007D52DD">
        <w:t xml:space="preserve">pour </w:t>
      </w:r>
      <w:r w:rsidR="007D52DD" w:rsidRPr="007D52DD">
        <w:t xml:space="preserve"> </w:t>
      </w:r>
      <w:r w:rsidR="00AD7E72" w:rsidRPr="007D52DD">
        <w:t xml:space="preserve">la </w:t>
      </w:r>
      <w:r w:rsidRPr="007D52DD">
        <w:t xml:space="preserve">première distance tandis que le cumulatif des points </w:t>
      </w:r>
      <w:r w:rsidR="00EA009E" w:rsidRPr="007D52DD">
        <w:t xml:space="preserve">de la compétition en cours </w:t>
      </w:r>
      <w:r w:rsidRPr="007D52DD">
        <w:t xml:space="preserve">sera utilisé pour </w:t>
      </w:r>
      <w:r w:rsidR="00AD7E72" w:rsidRPr="007D52DD">
        <w:t xml:space="preserve">les </w:t>
      </w:r>
      <w:r w:rsidRPr="007D52DD">
        <w:t>distance</w:t>
      </w:r>
      <w:r w:rsidR="00AD7E72" w:rsidRPr="007D52DD">
        <w:t>s suivantes</w:t>
      </w:r>
      <w:r w:rsidRPr="007D52DD">
        <w:t>.</w:t>
      </w:r>
      <w:r w:rsidR="00696EB3" w:rsidRPr="007D52DD">
        <w:t xml:space="preserve"> </w:t>
      </w:r>
    </w:p>
    <w:p w14:paraId="7D62E709" w14:textId="77777777" w:rsidR="00372F4E" w:rsidRPr="00372F4E" w:rsidRDefault="00372F4E" w:rsidP="00991179">
      <w:pPr>
        <w:pStyle w:val="Corpsdetexte"/>
        <w:spacing w:line="240" w:lineRule="auto"/>
        <w:rPr>
          <w:i/>
          <w:lang w:val="fr-CA"/>
        </w:rPr>
      </w:pPr>
    </w:p>
    <w:p w14:paraId="56464332" w14:textId="77777777" w:rsidR="0072527E" w:rsidRDefault="00C04BF7" w:rsidP="00531E38">
      <w:pPr>
        <w:pStyle w:val="Corpsdetexte"/>
        <w:spacing w:line="240" w:lineRule="auto"/>
        <w:ind w:left="792"/>
      </w:pPr>
      <w:r w:rsidRPr="00A81C3A">
        <w:t xml:space="preserve">La répartition des patineurs </w:t>
      </w:r>
      <w:r w:rsidR="00A9761B">
        <w:rPr>
          <w:lang w:val="fr-CA"/>
        </w:rPr>
        <w:t xml:space="preserve">dans les vagues </w:t>
      </w:r>
      <w:r w:rsidRPr="00A81C3A">
        <w:t>s’effectuera selon l</w:t>
      </w:r>
      <w:r w:rsidR="00A9761B">
        <w:rPr>
          <w:lang w:val="fr-CA"/>
        </w:rPr>
        <w:t>a méthode serpentin :</w:t>
      </w:r>
      <w:r w:rsidRPr="00A81C3A">
        <w:t xml:space="preserve"> </w:t>
      </w:r>
    </w:p>
    <w:p w14:paraId="608CC9FA" w14:textId="77777777" w:rsidR="00C04BF7" w:rsidRDefault="00C04BF7" w:rsidP="00C04BF7">
      <w:pPr>
        <w:pStyle w:val="Corpsdetexte"/>
        <w:spacing w:line="240" w:lineRule="auto"/>
        <w:ind w:left="2124"/>
      </w:pPr>
    </w:p>
    <w:tbl>
      <w:tblPr>
        <w:tblW w:w="468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0"/>
        <w:gridCol w:w="780"/>
        <w:gridCol w:w="514"/>
        <w:gridCol w:w="1046"/>
        <w:gridCol w:w="780"/>
        <w:gridCol w:w="780"/>
      </w:tblGrid>
      <w:tr w:rsidR="0041678A" w14:paraId="670703CE" w14:textId="77777777" w:rsidTr="0041678A">
        <w:tc>
          <w:tcPr>
            <w:tcW w:w="780" w:type="dxa"/>
          </w:tcPr>
          <w:p w14:paraId="142D5C7B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b/>
                <w:lang w:val="fr-CA"/>
              </w:rPr>
            </w:pPr>
            <w:r w:rsidRPr="00571A46">
              <w:rPr>
                <w:rFonts w:cs="Arial"/>
                <w:b/>
                <w:lang w:val="fr-CA"/>
              </w:rPr>
              <w:t>A</w:t>
            </w:r>
          </w:p>
        </w:tc>
        <w:tc>
          <w:tcPr>
            <w:tcW w:w="780" w:type="dxa"/>
          </w:tcPr>
          <w:p w14:paraId="2B419A4D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b/>
                <w:lang w:val="fr-CA"/>
              </w:rPr>
            </w:pPr>
            <w:r w:rsidRPr="00571A46">
              <w:rPr>
                <w:rFonts w:cs="Arial"/>
                <w:b/>
                <w:lang w:val="fr-CA"/>
              </w:rPr>
              <w:t>B</w:t>
            </w:r>
          </w:p>
        </w:tc>
        <w:tc>
          <w:tcPr>
            <w:tcW w:w="514" w:type="dxa"/>
            <w:tcBorders>
              <w:top w:val="nil"/>
              <w:bottom w:val="nil"/>
            </w:tcBorders>
          </w:tcPr>
          <w:p w14:paraId="0EC9379E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b/>
                <w:lang w:val="fr-CA"/>
              </w:rPr>
            </w:pPr>
          </w:p>
        </w:tc>
        <w:tc>
          <w:tcPr>
            <w:tcW w:w="1046" w:type="dxa"/>
          </w:tcPr>
          <w:p w14:paraId="5867725A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b/>
                <w:lang w:val="fr-CA"/>
              </w:rPr>
            </w:pPr>
            <w:r w:rsidRPr="00571A46">
              <w:rPr>
                <w:rFonts w:cs="Arial"/>
                <w:b/>
                <w:lang w:val="fr-CA"/>
              </w:rPr>
              <w:t>A</w:t>
            </w:r>
          </w:p>
        </w:tc>
        <w:tc>
          <w:tcPr>
            <w:tcW w:w="780" w:type="dxa"/>
          </w:tcPr>
          <w:p w14:paraId="139ACB41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b/>
                <w:lang w:val="fr-CA"/>
              </w:rPr>
            </w:pPr>
            <w:r w:rsidRPr="00571A46">
              <w:rPr>
                <w:rFonts w:cs="Arial"/>
                <w:b/>
                <w:lang w:val="fr-CA"/>
              </w:rPr>
              <w:t>B</w:t>
            </w:r>
          </w:p>
        </w:tc>
        <w:tc>
          <w:tcPr>
            <w:tcW w:w="780" w:type="dxa"/>
          </w:tcPr>
          <w:p w14:paraId="347426F3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b/>
                <w:lang w:val="fr-CA"/>
              </w:rPr>
            </w:pPr>
            <w:r w:rsidRPr="00571A46">
              <w:rPr>
                <w:rFonts w:cs="Arial"/>
                <w:b/>
                <w:lang w:val="fr-CA"/>
              </w:rPr>
              <w:t>C</w:t>
            </w:r>
          </w:p>
        </w:tc>
      </w:tr>
      <w:tr w:rsidR="0041678A" w14:paraId="5869E78E" w14:textId="77777777" w:rsidTr="0041678A">
        <w:tc>
          <w:tcPr>
            <w:tcW w:w="780" w:type="dxa"/>
          </w:tcPr>
          <w:p w14:paraId="1329D346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1</w:t>
            </w:r>
          </w:p>
        </w:tc>
        <w:tc>
          <w:tcPr>
            <w:tcW w:w="780" w:type="dxa"/>
          </w:tcPr>
          <w:p w14:paraId="469AEB50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2</w:t>
            </w:r>
          </w:p>
        </w:tc>
        <w:tc>
          <w:tcPr>
            <w:tcW w:w="514" w:type="dxa"/>
            <w:tcBorders>
              <w:top w:val="nil"/>
              <w:bottom w:val="nil"/>
            </w:tcBorders>
          </w:tcPr>
          <w:p w14:paraId="40422F75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</w:p>
        </w:tc>
        <w:tc>
          <w:tcPr>
            <w:tcW w:w="1046" w:type="dxa"/>
          </w:tcPr>
          <w:p w14:paraId="46237BB6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1</w:t>
            </w:r>
          </w:p>
        </w:tc>
        <w:tc>
          <w:tcPr>
            <w:tcW w:w="780" w:type="dxa"/>
          </w:tcPr>
          <w:p w14:paraId="5A4DD7A6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2</w:t>
            </w:r>
          </w:p>
        </w:tc>
        <w:tc>
          <w:tcPr>
            <w:tcW w:w="780" w:type="dxa"/>
          </w:tcPr>
          <w:p w14:paraId="7756CFAC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3</w:t>
            </w:r>
          </w:p>
        </w:tc>
      </w:tr>
      <w:tr w:rsidR="0041678A" w14:paraId="603E91CF" w14:textId="77777777" w:rsidTr="0041678A">
        <w:tc>
          <w:tcPr>
            <w:tcW w:w="780" w:type="dxa"/>
          </w:tcPr>
          <w:p w14:paraId="71E505FA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4</w:t>
            </w:r>
          </w:p>
        </w:tc>
        <w:tc>
          <w:tcPr>
            <w:tcW w:w="780" w:type="dxa"/>
          </w:tcPr>
          <w:p w14:paraId="7A234E63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3</w:t>
            </w:r>
          </w:p>
        </w:tc>
        <w:tc>
          <w:tcPr>
            <w:tcW w:w="514" w:type="dxa"/>
            <w:tcBorders>
              <w:top w:val="nil"/>
              <w:bottom w:val="nil"/>
            </w:tcBorders>
          </w:tcPr>
          <w:p w14:paraId="378334DC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</w:p>
        </w:tc>
        <w:tc>
          <w:tcPr>
            <w:tcW w:w="1046" w:type="dxa"/>
          </w:tcPr>
          <w:p w14:paraId="3F8FB05E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6</w:t>
            </w:r>
          </w:p>
        </w:tc>
        <w:tc>
          <w:tcPr>
            <w:tcW w:w="780" w:type="dxa"/>
          </w:tcPr>
          <w:p w14:paraId="066DD4D4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5</w:t>
            </w:r>
          </w:p>
        </w:tc>
        <w:tc>
          <w:tcPr>
            <w:tcW w:w="780" w:type="dxa"/>
          </w:tcPr>
          <w:p w14:paraId="3E8A71DA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4</w:t>
            </w:r>
          </w:p>
        </w:tc>
      </w:tr>
      <w:tr w:rsidR="0041678A" w14:paraId="25C03894" w14:textId="77777777" w:rsidTr="0041678A">
        <w:tc>
          <w:tcPr>
            <w:tcW w:w="780" w:type="dxa"/>
          </w:tcPr>
          <w:p w14:paraId="5B6C9554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5</w:t>
            </w:r>
          </w:p>
        </w:tc>
        <w:tc>
          <w:tcPr>
            <w:tcW w:w="780" w:type="dxa"/>
          </w:tcPr>
          <w:p w14:paraId="6FA99D44" w14:textId="77777777" w:rsidR="0041678A" w:rsidRPr="00571A46" w:rsidRDefault="0041678A" w:rsidP="00AE2B3F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…</w:t>
            </w:r>
          </w:p>
        </w:tc>
        <w:tc>
          <w:tcPr>
            <w:tcW w:w="514" w:type="dxa"/>
            <w:tcBorders>
              <w:top w:val="nil"/>
              <w:bottom w:val="nil"/>
            </w:tcBorders>
          </w:tcPr>
          <w:p w14:paraId="59032D2B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</w:p>
        </w:tc>
        <w:tc>
          <w:tcPr>
            <w:tcW w:w="1046" w:type="dxa"/>
          </w:tcPr>
          <w:p w14:paraId="69E8A103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7</w:t>
            </w:r>
          </w:p>
        </w:tc>
        <w:tc>
          <w:tcPr>
            <w:tcW w:w="780" w:type="dxa"/>
          </w:tcPr>
          <w:p w14:paraId="1C75DA7E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8</w:t>
            </w:r>
          </w:p>
        </w:tc>
        <w:tc>
          <w:tcPr>
            <w:tcW w:w="780" w:type="dxa"/>
          </w:tcPr>
          <w:p w14:paraId="704BC48D" w14:textId="77777777" w:rsidR="0041678A" w:rsidRPr="00571A46" w:rsidRDefault="0041678A" w:rsidP="00037702">
            <w:pPr>
              <w:pStyle w:val="Corpsdetexte"/>
              <w:spacing w:line="240" w:lineRule="auto"/>
              <w:jc w:val="center"/>
              <w:rPr>
                <w:rFonts w:cs="Arial"/>
                <w:lang w:val="fr-CA"/>
              </w:rPr>
            </w:pPr>
            <w:r w:rsidRPr="00571A46">
              <w:rPr>
                <w:rFonts w:cs="Arial"/>
                <w:lang w:val="fr-CA"/>
              </w:rPr>
              <w:t>…</w:t>
            </w:r>
          </w:p>
        </w:tc>
      </w:tr>
    </w:tbl>
    <w:p w14:paraId="5A475A35" w14:textId="77777777" w:rsidR="009A2661" w:rsidRPr="00B1755E" w:rsidRDefault="009A2661" w:rsidP="00C04BF7">
      <w:pPr>
        <w:pStyle w:val="Corpsdetexte"/>
        <w:spacing w:line="240" w:lineRule="auto"/>
        <w:ind w:left="1224"/>
      </w:pPr>
    </w:p>
    <w:p w14:paraId="7E5C984A" w14:textId="77777777" w:rsidR="00163283" w:rsidRPr="007D52DD" w:rsidRDefault="00163283" w:rsidP="00B44CB5">
      <w:pPr>
        <w:pStyle w:val="Corpsdetexte"/>
        <w:numPr>
          <w:ilvl w:val="1"/>
          <w:numId w:val="1"/>
        </w:numPr>
        <w:spacing w:line="240" w:lineRule="auto"/>
      </w:pPr>
      <w:r w:rsidRPr="007D52DD">
        <w:lastRenderedPageBreak/>
        <w:t>Si un patineur manque sa vague de qualification, il sera automatiquement mis dans la dernière vague de finale du même bloc de compétition.</w:t>
      </w:r>
    </w:p>
    <w:p w14:paraId="414B4472" w14:textId="77777777" w:rsidR="00163283" w:rsidRDefault="00163283" w:rsidP="00163283">
      <w:pPr>
        <w:pStyle w:val="Corpsdetexte"/>
        <w:spacing w:line="240" w:lineRule="auto"/>
        <w:ind w:left="792"/>
      </w:pPr>
    </w:p>
    <w:p w14:paraId="7F8DA31A" w14:textId="77777777" w:rsidR="00C04BF7" w:rsidRDefault="00901E9B" w:rsidP="00B44CB5">
      <w:pPr>
        <w:pStyle w:val="Corpsdetexte"/>
        <w:numPr>
          <w:ilvl w:val="1"/>
          <w:numId w:val="1"/>
        </w:numPr>
        <w:spacing w:line="240" w:lineRule="auto"/>
      </w:pPr>
      <w:r>
        <w:t>Le système de p</w:t>
      </w:r>
      <w:r w:rsidR="00C04BF7">
        <w:t xml:space="preserve">ointage en finale sera celui </w:t>
      </w:r>
      <w:r w:rsidR="00C56930">
        <w:t xml:space="preserve">en vigueur pour les compétitions de  niveau Régional.  </w:t>
      </w:r>
    </w:p>
    <w:p w14:paraId="77B7068A" w14:textId="77777777" w:rsidR="00C56930" w:rsidRDefault="00C56930" w:rsidP="00C56930">
      <w:pPr>
        <w:pStyle w:val="Paragraphedeliste"/>
      </w:pPr>
    </w:p>
    <w:p w14:paraId="0F76938B" w14:textId="0A69DC02" w:rsidR="00C04BF7" w:rsidRPr="001507CF" w:rsidRDefault="00C04BF7" w:rsidP="001507CF">
      <w:pPr>
        <w:pStyle w:val="Titre3"/>
        <w:numPr>
          <w:ilvl w:val="0"/>
          <w:numId w:val="1"/>
        </w:numPr>
      </w:pPr>
      <w:bookmarkStart w:id="12" w:name="_Toc259361877"/>
      <w:r>
        <w:t>RESPONSABILITÉS DU CLUB ORGANISATEUR</w:t>
      </w:r>
      <w:bookmarkEnd w:id="12"/>
    </w:p>
    <w:p w14:paraId="5306EEE5" w14:textId="2FCB1B59" w:rsidR="00C04BF7" w:rsidRDefault="00C04BF7" w:rsidP="00B44CB5">
      <w:pPr>
        <w:pStyle w:val="Corpsdetexte"/>
        <w:numPr>
          <w:ilvl w:val="1"/>
          <w:numId w:val="1"/>
        </w:numPr>
        <w:spacing w:line="240" w:lineRule="auto"/>
      </w:pPr>
      <w:r>
        <w:t xml:space="preserve">Organiser la compétition selon les règlements de la Coupe </w:t>
      </w:r>
      <w:r w:rsidR="00CA06E3">
        <w:t>SAGLAC</w:t>
      </w:r>
      <w:r>
        <w:t xml:space="preserve"> </w:t>
      </w:r>
      <w:r w:rsidR="00FF58FE">
        <w:t xml:space="preserve">et </w:t>
      </w:r>
      <w:r>
        <w:t xml:space="preserve">de PVQ </w:t>
      </w:r>
      <w:r w:rsidRPr="00A81C3A">
        <w:t>selon le cas</w:t>
      </w:r>
      <w:r>
        <w:t>.</w:t>
      </w:r>
    </w:p>
    <w:p w14:paraId="4C07B842" w14:textId="77777777" w:rsidR="00C04BF7" w:rsidRDefault="00C04BF7" w:rsidP="00C04BF7">
      <w:pPr>
        <w:pStyle w:val="Corpsdetexte"/>
        <w:spacing w:line="240" w:lineRule="auto"/>
        <w:ind w:left="1134" w:hanging="567"/>
      </w:pPr>
    </w:p>
    <w:p w14:paraId="5F34997C" w14:textId="77777777" w:rsidR="00564074" w:rsidRDefault="00564074" w:rsidP="00B44CB5">
      <w:pPr>
        <w:pStyle w:val="Corpsdetexte"/>
        <w:numPr>
          <w:ilvl w:val="1"/>
          <w:numId w:val="1"/>
        </w:numPr>
        <w:spacing w:line="240" w:lineRule="auto"/>
      </w:pPr>
      <w:r>
        <w:t>Diffuser l’invitation pour la compétition à l’ARPVSLJ un mois à l’avance.</w:t>
      </w:r>
    </w:p>
    <w:p w14:paraId="7FF11E42" w14:textId="77777777" w:rsidR="002A7B62" w:rsidRDefault="002A7B62" w:rsidP="002A7B62">
      <w:pPr>
        <w:pStyle w:val="Paragraphedeliste"/>
      </w:pPr>
    </w:p>
    <w:p w14:paraId="6022BF9D" w14:textId="77777777" w:rsidR="002A7B62" w:rsidRDefault="002A7B62" w:rsidP="00B44CB5">
      <w:pPr>
        <w:pStyle w:val="Corpsdetexte"/>
        <w:numPr>
          <w:ilvl w:val="1"/>
          <w:numId w:val="1"/>
        </w:numPr>
        <w:spacing w:line="240" w:lineRule="auto"/>
      </w:pPr>
      <w:r>
        <w:rPr>
          <w:lang w:val="fr-CA"/>
        </w:rPr>
        <w:t>Réserver et payer les chambres des officiels et soutien technique.</w:t>
      </w:r>
    </w:p>
    <w:p w14:paraId="301DCAC5" w14:textId="77777777" w:rsidR="00564074" w:rsidRDefault="00564074" w:rsidP="00564074">
      <w:pPr>
        <w:pStyle w:val="Corpsdetexte"/>
        <w:spacing w:line="240" w:lineRule="auto"/>
      </w:pPr>
    </w:p>
    <w:p w14:paraId="01F8AE27" w14:textId="77777777" w:rsidR="00564074" w:rsidRDefault="00564074" w:rsidP="00B44CB5">
      <w:pPr>
        <w:pStyle w:val="Corpsdetexte"/>
        <w:numPr>
          <w:ilvl w:val="1"/>
          <w:numId w:val="1"/>
        </w:numPr>
        <w:spacing w:line="240" w:lineRule="auto"/>
      </w:pPr>
      <w:r>
        <w:t>Diffuser le programme de course à l’ARPVSLJ avant la tenue de la compétition.</w:t>
      </w:r>
    </w:p>
    <w:p w14:paraId="3C3DC5B1" w14:textId="77777777" w:rsidR="00564074" w:rsidRDefault="00564074" w:rsidP="00564074">
      <w:pPr>
        <w:pStyle w:val="Corpsdetexte"/>
        <w:spacing w:line="240" w:lineRule="auto"/>
      </w:pPr>
    </w:p>
    <w:p w14:paraId="4F354F12" w14:textId="77777777" w:rsidR="00C04BF7" w:rsidRDefault="000516D3" w:rsidP="00B44CB5">
      <w:pPr>
        <w:pStyle w:val="Titre3"/>
        <w:numPr>
          <w:ilvl w:val="0"/>
          <w:numId w:val="1"/>
        </w:numPr>
        <w:ind w:hanging="540"/>
      </w:pPr>
      <w:bookmarkStart w:id="13" w:name="_Toc259361878"/>
      <w:r>
        <w:t>RESPONSABILITÉS DE L’ARPVSLJ</w:t>
      </w:r>
      <w:bookmarkEnd w:id="13"/>
    </w:p>
    <w:p w14:paraId="4B2733C4" w14:textId="77777777" w:rsidR="00C04BF7" w:rsidRPr="00C971BD" w:rsidRDefault="00C04BF7" w:rsidP="00C04BF7">
      <w:pPr>
        <w:pStyle w:val="Corpsdetexte"/>
        <w:spacing w:line="240" w:lineRule="auto"/>
        <w:ind w:left="1134" w:hanging="567"/>
        <w:rPr>
          <w:b/>
          <w:sz w:val="16"/>
          <w:szCs w:val="16"/>
        </w:rPr>
      </w:pPr>
    </w:p>
    <w:p w14:paraId="6FF4F3A2" w14:textId="5E6DA0A6" w:rsidR="006811DE" w:rsidRDefault="00A37A06" w:rsidP="00A37A06">
      <w:pPr>
        <w:pStyle w:val="Corpsdetexte"/>
        <w:spacing w:line="240" w:lineRule="auto"/>
        <w:ind w:firstLine="180"/>
      </w:pPr>
      <w:r>
        <w:rPr>
          <w:lang w:val="fr-CA"/>
        </w:rPr>
        <w:t xml:space="preserve">10.1 </w:t>
      </w:r>
      <w:r w:rsidR="006811DE">
        <w:t xml:space="preserve">Fournir les résultats </w:t>
      </w:r>
      <w:r w:rsidR="006811DE" w:rsidRPr="00A81C3A">
        <w:t>à PVQ</w:t>
      </w:r>
      <w:r w:rsidR="006811DE">
        <w:t xml:space="preserve"> dans un délai </w:t>
      </w:r>
      <w:proofErr w:type="gramStart"/>
      <w:r w:rsidR="006811DE">
        <w:t xml:space="preserve">de  </w:t>
      </w:r>
      <w:r w:rsidR="006811DE" w:rsidRPr="00A81C3A">
        <w:t>2</w:t>
      </w:r>
      <w:proofErr w:type="gramEnd"/>
      <w:r w:rsidR="006811DE">
        <w:t xml:space="preserve"> jours.</w:t>
      </w:r>
    </w:p>
    <w:p w14:paraId="2EB8E875" w14:textId="06BA966A" w:rsidR="00A37A06" w:rsidRDefault="00A37A06" w:rsidP="00A37A06">
      <w:pPr>
        <w:pStyle w:val="Corpsdetexte"/>
        <w:spacing w:line="240" w:lineRule="auto"/>
        <w:ind w:firstLine="180"/>
      </w:pPr>
    </w:p>
    <w:p w14:paraId="53F2CCAC" w14:textId="4CD1F458" w:rsidR="006811DE" w:rsidRPr="006811DE" w:rsidRDefault="00A37A06" w:rsidP="00A37A06">
      <w:pPr>
        <w:pStyle w:val="Corpsdetexte"/>
        <w:spacing w:line="240" w:lineRule="auto"/>
        <w:ind w:firstLine="180"/>
        <w:rPr>
          <w:strike/>
        </w:rPr>
      </w:pPr>
      <w:r>
        <w:rPr>
          <w:lang w:val="fr-CA"/>
        </w:rPr>
        <w:t xml:space="preserve">10.2. </w:t>
      </w:r>
      <w:r>
        <w:t xml:space="preserve">Après la compétition, les </w:t>
      </w:r>
      <w:r w:rsidRPr="00103656">
        <w:t>résultats</w:t>
      </w:r>
      <w:r>
        <w:t xml:space="preserve"> seront conservés </w:t>
      </w:r>
      <w:r w:rsidRPr="007D52DD">
        <w:t>dans le logiciel de gestion de compétition installé sur l’ordinateur portable de la régionale.</w:t>
      </w:r>
      <w:r w:rsidRPr="006811DE">
        <w:rPr>
          <w:strike/>
          <w:color w:val="FF0000"/>
        </w:rPr>
        <w:t xml:space="preserve"> </w:t>
      </w:r>
    </w:p>
    <w:p w14:paraId="3B2CCFFB" w14:textId="77777777" w:rsidR="000516D3" w:rsidRDefault="000516D3" w:rsidP="000516D3">
      <w:pPr>
        <w:pStyle w:val="Corpsdetexte"/>
        <w:spacing w:line="240" w:lineRule="auto"/>
        <w:ind w:left="180"/>
      </w:pPr>
    </w:p>
    <w:p w14:paraId="4133B111" w14:textId="77777777" w:rsidR="00372F4E" w:rsidRPr="00372F4E" w:rsidRDefault="000516D3" w:rsidP="000516D3">
      <w:pPr>
        <w:pStyle w:val="Corpsdetexte"/>
        <w:numPr>
          <w:ilvl w:val="1"/>
          <w:numId w:val="1"/>
        </w:numPr>
        <w:spacing w:line="240" w:lineRule="auto"/>
        <w:ind w:hanging="612"/>
      </w:pPr>
      <w:r>
        <w:t xml:space="preserve">Assumer les frais relatifs aux officiels et soutiens </w:t>
      </w:r>
      <w:r w:rsidR="008B1F67">
        <w:t xml:space="preserve">techniques. </w:t>
      </w:r>
    </w:p>
    <w:p w14:paraId="771CADB1" w14:textId="5084C9C9" w:rsidR="00372F4E" w:rsidRDefault="00A37A06" w:rsidP="00372F4E">
      <w:pPr>
        <w:pStyle w:val="Paragraphedeliste"/>
      </w:pPr>
      <w:r>
        <w:t xml:space="preserve"> </w:t>
      </w:r>
    </w:p>
    <w:p w14:paraId="22405B4F" w14:textId="43AC72CC" w:rsidR="00372F4E" w:rsidRPr="00372F4E" w:rsidRDefault="00372F4E" w:rsidP="000516D3">
      <w:pPr>
        <w:pStyle w:val="Corpsdetexte"/>
        <w:numPr>
          <w:ilvl w:val="1"/>
          <w:numId w:val="1"/>
        </w:numPr>
        <w:spacing w:line="240" w:lineRule="auto"/>
        <w:ind w:hanging="612"/>
      </w:pPr>
      <w:r>
        <w:rPr>
          <w:lang w:val="fr-CA"/>
        </w:rPr>
        <w:t>Assumer les frais relatifs aux premiers soins</w:t>
      </w:r>
      <w:r w:rsidR="00FA2358">
        <w:rPr>
          <w:lang w:val="fr-CA"/>
        </w:rPr>
        <w:t xml:space="preserve"> moins un montant forfaitaire de $100 qui sera chargé au club hôte de la compétition.</w:t>
      </w:r>
      <w:r>
        <w:rPr>
          <w:lang w:val="fr-CA"/>
        </w:rPr>
        <w:t xml:space="preserve"> (</w:t>
      </w:r>
      <w:r w:rsidR="001507CF">
        <w:rPr>
          <w:lang w:val="fr-CA"/>
        </w:rPr>
        <w:t>Soumission</w:t>
      </w:r>
      <w:r>
        <w:rPr>
          <w:lang w:val="fr-CA"/>
        </w:rPr>
        <w:t xml:space="preserve"> demandée à chaque début de saison).</w:t>
      </w:r>
      <w:r w:rsidR="008B1F67">
        <w:t xml:space="preserve"> </w:t>
      </w:r>
    </w:p>
    <w:p w14:paraId="19FBB0DB" w14:textId="77777777" w:rsidR="00372F4E" w:rsidRDefault="00372F4E" w:rsidP="00372F4E">
      <w:pPr>
        <w:pStyle w:val="Paragraphedeliste"/>
      </w:pPr>
    </w:p>
    <w:p w14:paraId="44F3BFA8" w14:textId="0D563E25" w:rsidR="00372F4E" w:rsidRDefault="00372F4E" w:rsidP="00FA2358">
      <w:pPr>
        <w:pStyle w:val="Corpsdetexte"/>
        <w:numPr>
          <w:ilvl w:val="1"/>
          <w:numId w:val="1"/>
        </w:numPr>
        <w:spacing w:line="240" w:lineRule="auto"/>
        <w:ind w:hanging="612"/>
      </w:pPr>
      <w:r>
        <w:rPr>
          <w:lang w:val="fr-CA"/>
        </w:rPr>
        <w:t>Assumer les frais de maintenance des équipements de compétition servant à l’ensemble des clubs et propriété de l’ARPVSLJ.</w:t>
      </w:r>
      <w:r>
        <w:tab/>
      </w:r>
      <w:r>
        <w:tab/>
      </w:r>
      <w:bookmarkStart w:id="14" w:name="_Toc259361879"/>
    </w:p>
    <w:p w14:paraId="560C618D" w14:textId="77777777" w:rsidR="00C04BF7" w:rsidRDefault="00C04BF7" w:rsidP="00B44CB5">
      <w:pPr>
        <w:pStyle w:val="Titre3"/>
        <w:numPr>
          <w:ilvl w:val="0"/>
          <w:numId w:val="1"/>
        </w:numPr>
        <w:ind w:hanging="540"/>
      </w:pPr>
      <w:r>
        <w:t>RÉCOMPENSES</w:t>
      </w:r>
      <w:bookmarkEnd w:id="14"/>
    </w:p>
    <w:p w14:paraId="3407500A" w14:textId="77777777" w:rsidR="00C04BF7" w:rsidRPr="00C971BD" w:rsidRDefault="00C04BF7" w:rsidP="00C04BF7">
      <w:pPr>
        <w:pStyle w:val="Corpsdetexte"/>
        <w:spacing w:line="240" w:lineRule="auto"/>
        <w:ind w:left="567" w:hanging="567"/>
        <w:rPr>
          <w:b/>
          <w:sz w:val="16"/>
          <w:szCs w:val="16"/>
        </w:rPr>
      </w:pPr>
    </w:p>
    <w:p w14:paraId="3A1575A7" w14:textId="77777777" w:rsidR="00A37A06" w:rsidRPr="00A37A06" w:rsidRDefault="008D6E9E" w:rsidP="00410EA5">
      <w:pPr>
        <w:pStyle w:val="Corpsdetexte"/>
        <w:numPr>
          <w:ilvl w:val="1"/>
          <w:numId w:val="1"/>
        </w:numPr>
        <w:spacing w:line="240" w:lineRule="auto"/>
        <w:ind w:hanging="612"/>
      </w:pPr>
      <w:r>
        <w:t>À la fin de chaque compétition de la coupe SAGLAC, u</w:t>
      </w:r>
      <w:r w:rsidR="00C04BF7" w:rsidRPr="00551A98">
        <w:t xml:space="preserve">ne médaille sera remise </w:t>
      </w:r>
      <w:r w:rsidR="00973804">
        <w:t xml:space="preserve">selon le classement </w:t>
      </w:r>
      <w:r w:rsidR="00973804" w:rsidRPr="00410EA5">
        <w:rPr>
          <w:lang w:val="fr-CA"/>
        </w:rPr>
        <w:t>cumulatif</w:t>
      </w:r>
      <w:r w:rsidR="00973804">
        <w:t xml:space="preserve"> </w:t>
      </w:r>
      <w:r w:rsidR="00C04BF7" w:rsidRPr="00551A98">
        <w:t>aux trois pre</w:t>
      </w:r>
      <w:r w:rsidR="00D26FEB">
        <w:t xml:space="preserve">miers </w:t>
      </w:r>
      <w:r>
        <w:t>de chaque groupe</w:t>
      </w:r>
      <w:r w:rsidR="00D26FEB">
        <w:t xml:space="preserve"> d</w:t>
      </w:r>
      <w:r w:rsidR="005839E5">
        <w:t xml:space="preserve">es </w:t>
      </w:r>
      <w:r w:rsidR="00372F4E" w:rsidRPr="00C35E6D">
        <w:rPr>
          <w:lang w:val="fr-CA"/>
        </w:rPr>
        <w:t>6</w:t>
      </w:r>
      <w:r w:rsidR="00FA2358">
        <w:rPr>
          <w:lang w:val="fr-CA"/>
        </w:rPr>
        <w:t>-9</w:t>
      </w:r>
      <w:r w:rsidR="008578FE">
        <w:rPr>
          <w:lang w:val="fr-CA"/>
        </w:rPr>
        <w:t xml:space="preserve"> </w:t>
      </w:r>
      <w:r w:rsidR="00A9761B">
        <w:rPr>
          <w:lang w:val="fr-CA"/>
        </w:rPr>
        <w:t xml:space="preserve">ans et </w:t>
      </w:r>
      <w:r w:rsidR="00FA2358">
        <w:rPr>
          <w:lang w:val="fr-CA"/>
        </w:rPr>
        <w:t xml:space="preserve">10 ans et </w:t>
      </w:r>
      <w:r w:rsidR="00A9761B">
        <w:rPr>
          <w:lang w:val="fr-CA"/>
        </w:rPr>
        <w:t>plus</w:t>
      </w:r>
      <w:r>
        <w:t>.</w:t>
      </w:r>
      <w:r w:rsidR="008B1F67">
        <w:t xml:space="preserve">  Un ruban de participation sera remis aux positions 4 et 5 de</w:t>
      </w:r>
      <w:r w:rsidR="00A9761B">
        <w:rPr>
          <w:lang w:val="fr-CA"/>
        </w:rPr>
        <w:t xml:space="preserve"> tous les groupes</w:t>
      </w:r>
      <w:r w:rsidR="008B1F67">
        <w:t>.  Une médaille sera remise aux trois premières positions des novices</w:t>
      </w:r>
      <w:r w:rsidR="00A37A06">
        <w:rPr>
          <w:lang w:val="fr-CA"/>
        </w:rPr>
        <w:t>.</w:t>
      </w:r>
    </w:p>
    <w:p w14:paraId="1796661A" w14:textId="0C37AFCE" w:rsidR="008D6E9E" w:rsidRPr="00A37A06" w:rsidRDefault="00A37A06" w:rsidP="00A37A06">
      <w:pPr>
        <w:pStyle w:val="Corpsdetexte"/>
        <w:spacing w:line="240" w:lineRule="auto"/>
        <w:ind w:left="792"/>
        <w:rPr>
          <w:lang w:val="fr-CA"/>
        </w:rPr>
      </w:pPr>
      <w:r>
        <w:rPr>
          <w:lang w:val="fr-CA"/>
        </w:rPr>
        <w:t>U</w:t>
      </w:r>
      <w:r w:rsidR="008B1F67">
        <w:t xml:space="preserve">n ruban de participation </w:t>
      </w:r>
      <w:r>
        <w:rPr>
          <w:lang w:val="fr-CA"/>
        </w:rPr>
        <w:t>sera remis à tous les patineurs</w:t>
      </w:r>
      <w:r w:rsidR="008B1F67">
        <w:t xml:space="preserve"> ayant participé à la compétition.</w:t>
      </w:r>
      <w:r>
        <w:rPr>
          <w:lang w:val="fr-CA"/>
        </w:rPr>
        <w:t xml:space="preserve"> </w:t>
      </w:r>
    </w:p>
    <w:p w14:paraId="7FD7BE72" w14:textId="77777777" w:rsidR="00871A4D" w:rsidRDefault="00871A4D" w:rsidP="00871A4D">
      <w:pPr>
        <w:pStyle w:val="Corpsdetexte"/>
        <w:spacing w:line="240" w:lineRule="auto"/>
        <w:ind w:left="180"/>
      </w:pPr>
    </w:p>
    <w:p w14:paraId="12B214CD" w14:textId="77777777" w:rsidR="00871A4D" w:rsidRDefault="00871A4D" w:rsidP="00B44CB5">
      <w:pPr>
        <w:pStyle w:val="Corpsdetexte"/>
        <w:numPr>
          <w:ilvl w:val="1"/>
          <w:numId w:val="1"/>
        </w:numPr>
        <w:spacing w:line="240" w:lineRule="auto"/>
        <w:ind w:hanging="612"/>
      </w:pPr>
      <w:r>
        <w:t>Il y aura aussi une médaille remise selon le classement cumulatif des trois premiers patineurs de chaque catégorie pour les jeunes qui participent à la finale régionale annuelle des jeux du Québec.</w:t>
      </w:r>
    </w:p>
    <w:p w14:paraId="54D4B9D7" w14:textId="77777777" w:rsidR="00973804" w:rsidRDefault="00973804" w:rsidP="00973804">
      <w:pPr>
        <w:pStyle w:val="Corpsdetexte"/>
        <w:spacing w:line="240" w:lineRule="auto"/>
        <w:ind w:left="360"/>
      </w:pPr>
    </w:p>
    <w:p w14:paraId="5854B33C" w14:textId="2D6758A1" w:rsidR="00C35E6D" w:rsidRPr="00FA2358" w:rsidRDefault="00A9761B" w:rsidP="00FA2358">
      <w:pPr>
        <w:pStyle w:val="Corpsdetexte"/>
        <w:numPr>
          <w:ilvl w:val="1"/>
          <w:numId w:val="1"/>
        </w:numPr>
        <w:spacing w:line="240" w:lineRule="auto"/>
        <w:ind w:hanging="612"/>
      </w:pPr>
      <w:r>
        <w:rPr>
          <w:lang w:val="fr-CA"/>
        </w:rPr>
        <w:t xml:space="preserve">A chaque compétition, le comité organisateur pourra organiser le tirage d’un prix de présence pour tous les patineurs, le prix pouvant être un bon d’achat ou autre.  </w:t>
      </w:r>
    </w:p>
    <w:p w14:paraId="0CB80999" w14:textId="0DC29C27" w:rsidR="00FA2358" w:rsidRDefault="00FA2358" w:rsidP="00FA2358">
      <w:pPr>
        <w:pStyle w:val="Paragraphedeliste"/>
      </w:pPr>
    </w:p>
    <w:p w14:paraId="7DED46ED" w14:textId="12C6EC3C" w:rsidR="00076417" w:rsidRDefault="00076417" w:rsidP="00FA2358">
      <w:pPr>
        <w:pStyle w:val="Paragraphedeliste"/>
      </w:pPr>
    </w:p>
    <w:p w14:paraId="74617044" w14:textId="77777777" w:rsidR="00076417" w:rsidRDefault="00076417" w:rsidP="00FA2358">
      <w:pPr>
        <w:pStyle w:val="Paragraphedeliste"/>
      </w:pPr>
    </w:p>
    <w:p w14:paraId="3355BD8D" w14:textId="77777777" w:rsidR="0039449D" w:rsidRPr="00FA2358" w:rsidRDefault="0039449D" w:rsidP="00FA2358">
      <w:pPr>
        <w:pStyle w:val="Corpsdetexte"/>
        <w:spacing w:line="240" w:lineRule="auto"/>
        <w:rPr>
          <w:lang w:val="fr-CA"/>
        </w:rPr>
      </w:pPr>
    </w:p>
    <w:p w14:paraId="0430BB06" w14:textId="52B94FF2" w:rsidR="00A37A06" w:rsidRPr="00A37A06" w:rsidRDefault="00C04BF7" w:rsidP="00C04BF7">
      <w:pPr>
        <w:numPr>
          <w:ilvl w:val="1"/>
          <w:numId w:val="1"/>
        </w:numPr>
        <w:spacing w:after="120"/>
        <w:ind w:hanging="612"/>
      </w:pPr>
      <w:r w:rsidRPr="00A9761B">
        <w:rPr>
          <w:rFonts w:ascii="Arial" w:hAnsi="Arial" w:cs="Arial"/>
        </w:rPr>
        <w:t xml:space="preserve">Les </w:t>
      </w:r>
      <w:r w:rsidR="00564074" w:rsidRPr="00A9761B">
        <w:rPr>
          <w:rFonts w:ascii="Arial" w:hAnsi="Arial" w:cs="Arial"/>
        </w:rPr>
        <w:t>médailles</w:t>
      </w:r>
      <w:r w:rsidR="00973804" w:rsidRPr="00A9761B">
        <w:rPr>
          <w:rFonts w:ascii="Arial" w:hAnsi="Arial" w:cs="Arial"/>
        </w:rPr>
        <w:t xml:space="preserve"> </w:t>
      </w:r>
      <w:r w:rsidR="008B1F67" w:rsidRPr="00A9761B">
        <w:rPr>
          <w:rFonts w:ascii="Arial" w:hAnsi="Arial" w:cs="Arial"/>
        </w:rPr>
        <w:t xml:space="preserve">et rubans </w:t>
      </w:r>
      <w:r w:rsidR="00A37A06">
        <w:rPr>
          <w:rFonts w:ascii="Arial" w:hAnsi="Arial" w:cs="Arial"/>
        </w:rPr>
        <w:t xml:space="preserve">pour les positions 4 et 5 </w:t>
      </w:r>
      <w:r w:rsidR="00973804" w:rsidRPr="00A9761B">
        <w:rPr>
          <w:rFonts w:ascii="Arial" w:hAnsi="Arial" w:cs="Arial"/>
        </w:rPr>
        <w:t xml:space="preserve">sont </w:t>
      </w:r>
      <w:r w:rsidRPr="00A9761B">
        <w:rPr>
          <w:rFonts w:ascii="Arial" w:hAnsi="Arial" w:cs="Arial"/>
        </w:rPr>
        <w:t>aux frais du club organ</w:t>
      </w:r>
      <w:r w:rsidR="00533308" w:rsidRPr="00A9761B">
        <w:rPr>
          <w:rFonts w:ascii="Arial" w:hAnsi="Arial" w:cs="Arial"/>
        </w:rPr>
        <w:t>isateu</w:t>
      </w:r>
      <w:r w:rsidR="00FA2358">
        <w:rPr>
          <w:rFonts w:ascii="Arial" w:hAnsi="Arial" w:cs="Arial"/>
        </w:rPr>
        <w:t>r.</w:t>
      </w:r>
      <w:r w:rsidR="00A37A06">
        <w:rPr>
          <w:rFonts w:ascii="Arial" w:hAnsi="Arial" w:cs="Arial"/>
        </w:rPr>
        <w:t xml:space="preserve">  Les rubans de participations pour les autres positions seront aux frais de l’Association Régionale.</w:t>
      </w:r>
    </w:p>
    <w:p w14:paraId="2A3CD1A7" w14:textId="5A467335" w:rsidR="00A37A06" w:rsidRDefault="00A37A06" w:rsidP="00C04BF7">
      <w:pPr>
        <w:numPr>
          <w:ilvl w:val="1"/>
          <w:numId w:val="1"/>
        </w:numPr>
        <w:spacing w:after="120"/>
        <w:ind w:hanging="612"/>
      </w:pPr>
      <w:r>
        <w:t>Il n’y aura plus de trophées de fin de saison.</w:t>
      </w:r>
    </w:p>
    <w:p w14:paraId="5BBE8EF2" w14:textId="115F33C6" w:rsidR="000E245F" w:rsidRDefault="000E245F">
      <w:r>
        <w:br w:type="page"/>
      </w:r>
    </w:p>
    <w:p w14:paraId="0C51FAF0" w14:textId="77777777" w:rsidR="00A37A06" w:rsidRPr="00A37A06" w:rsidRDefault="00A37A06" w:rsidP="00A37A06">
      <w:pPr>
        <w:spacing w:after="120"/>
        <w:ind w:left="180"/>
      </w:pPr>
    </w:p>
    <w:p w14:paraId="4ACC0B91" w14:textId="77777777" w:rsidR="00C04BF7" w:rsidRDefault="00C04BF7" w:rsidP="00C04BF7">
      <w:pPr>
        <w:pStyle w:val="Titre1"/>
        <w:shd w:val="pct87" w:color="auto" w:fill="auto"/>
        <w:rPr>
          <w:sz w:val="36"/>
        </w:rPr>
      </w:pPr>
      <w:bookmarkStart w:id="15" w:name="_Toc259361880"/>
      <w:r>
        <w:rPr>
          <w:sz w:val="36"/>
        </w:rPr>
        <w:t>Annexe</w:t>
      </w:r>
      <w:bookmarkEnd w:id="15"/>
      <w:r>
        <w:rPr>
          <w:sz w:val="36"/>
          <w:bdr w:val="threeDEngrave" w:sz="24" w:space="0" w:color="auto" w:frame="1"/>
        </w:rPr>
        <w:t xml:space="preserve"> </w:t>
      </w:r>
    </w:p>
    <w:p w14:paraId="10E49A90" w14:textId="77777777" w:rsidR="00C04BF7" w:rsidRDefault="00C04BF7" w:rsidP="00C04BF7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FFFF"/>
          <w:sz w:val="32"/>
        </w:rPr>
      </w:pPr>
      <w:bookmarkStart w:id="16" w:name="_Toc259361881"/>
      <w:r>
        <w:rPr>
          <w:color w:val="FFFFFF"/>
          <w:sz w:val="32"/>
        </w:rPr>
        <w:t>Tarification</w:t>
      </w:r>
      <w:bookmarkEnd w:id="16"/>
    </w:p>
    <w:p w14:paraId="2D0A3478" w14:textId="77777777" w:rsidR="00C04BF7" w:rsidRDefault="00C04BF7" w:rsidP="00C04BF7">
      <w:pPr>
        <w:pStyle w:val="Corpsdetexte"/>
        <w:spacing w:line="240" w:lineRule="auto"/>
      </w:pPr>
    </w:p>
    <w:p w14:paraId="7B8BB53C" w14:textId="77777777" w:rsidR="00C04BF7" w:rsidRDefault="00C04BF7" w:rsidP="00C04BF7">
      <w:pPr>
        <w:pStyle w:val="Corpsdetexte"/>
        <w:spacing w:line="240" w:lineRule="auto"/>
        <w:rPr>
          <w:b/>
        </w:rPr>
      </w:pPr>
      <w:r>
        <w:rPr>
          <w:b/>
        </w:rPr>
        <w:t>Affiliation :</w:t>
      </w:r>
    </w:p>
    <w:p w14:paraId="39B4B03D" w14:textId="77777777" w:rsidR="00C04BF7" w:rsidRPr="00C971BD" w:rsidRDefault="00C04BF7" w:rsidP="00C04BF7">
      <w:pPr>
        <w:pStyle w:val="Corpsdetexte"/>
        <w:spacing w:line="240" w:lineRule="auto"/>
        <w:rPr>
          <w:b/>
          <w:sz w:val="16"/>
          <w:szCs w:val="16"/>
        </w:rPr>
      </w:pPr>
    </w:p>
    <w:p w14:paraId="63D9EE4C" w14:textId="460FF639" w:rsidR="00C04BF7" w:rsidRDefault="00C04BF7" w:rsidP="00C04BF7">
      <w:pPr>
        <w:pStyle w:val="Corpsdetexte"/>
        <w:spacing w:line="240" w:lineRule="auto"/>
      </w:pPr>
      <w:r>
        <w:t xml:space="preserve">Chaque </w:t>
      </w:r>
      <w:r w:rsidR="000E245F">
        <w:rPr>
          <w:lang w:val="fr-CA"/>
        </w:rPr>
        <w:t>membre</w:t>
      </w:r>
      <w:r>
        <w:t xml:space="preserve"> doit verser </w:t>
      </w:r>
      <w:r w:rsidR="00FF1EE6">
        <w:rPr>
          <w:lang w:val="fr-CA"/>
        </w:rPr>
        <w:t>175</w:t>
      </w:r>
      <w:r>
        <w:t xml:space="preserve">$ </w:t>
      </w:r>
      <w:r w:rsidR="007C0F3F">
        <w:t xml:space="preserve">/saison </w:t>
      </w:r>
      <w:r w:rsidR="00533308">
        <w:t>à l’ARPVSLJ.</w:t>
      </w:r>
    </w:p>
    <w:p w14:paraId="6D65C0F8" w14:textId="1B5F8BD3" w:rsidR="000E245F" w:rsidRPr="000E245F" w:rsidRDefault="000E245F" w:rsidP="00C04BF7">
      <w:pPr>
        <w:pStyle w:val="Corpsdetexte"/>
        <w:spacing w:line="240" w:lineRule="auto"/>
        <w:rPr>
          <w:lang w:val="fr-CA"/>
        </w:rPr>
      </w:pPr>
      <w:r>
        <w:rPr>
          <w:lang w:val="fr-CA"/>
        </w:rPr>
        <w:t>Il est à noter que le Centre Marc Gagnon est maintenant membre de l’Association Régionale.</w:t>
      </w:r>
    </w:p>
    <w:p w14:paraId="3A97C728" w14:textId="77777777" w:rsidR="00C04BF7" w:rsidRDefault="00C04BF7" w:rsidP="00C04BF7">
      <w:pPr>
        <w:pStyle w:val="Corpsdetexte"/>
        <w:spacing w:line="240" w:lineRule="auto"/>
      </w:pPr>
    </w:p>
    <w:p w14:paraId="6BC0126F" w14:textId="77777777" w:rsidR="00C04BF7" w:rsidRDefault="00533308" w:rsidP="00C04BF7">
      <w:pPr>
        <w:pStyle w:val="Corpsdetexte"/>
        <w:spacing w:line="240" w:lineRule="auto"/>
        <w:rPr>
          <w:b/>
        </w:rPr>
      </w:pPr>
      <w:r>
        <w:rPr>
          <w:b/>
        </w:rPr>
        <w:t>Inscription aux c</w:t>
      </w:r>
      <w:r w:rsidR="00C04BF7">
        <w:rPr>
          <w:b/>
        </w:rPr>
        <w:t>ompétition</w:t>
      </w:r>
      <w:r>
        <w:rPr>
          <w:b/>
        </w:rPr>
        <w:t>s</w:t>
      </w:r>
      <w:r w:rsidR="00C04BF7">
        <w:rPr>
          <w:b/>
        </w:rPr>
        <w:t xml:space="preserve"> </w:t>
      </w:r>
      <w:r w:rsidR="005839E5">
        <w:rPr>
          <w:b/>
        </w:rPr>
        <w:t>de la coupe SAGLAC</w:t>
      </w:r>
      <w:r w:rsidR="00C04BF7">
        <w:rPr>
          <w:b/>
        </w:rPr>
        <w:t xml:space="preserve"> et finale </w:t>
      </w:r>
      <w:r w:rsidR="005839E5">
        <w:rPr>
          <w:b/>
        </w:rPr>
        <w:t>régionale des jeux du Québec :</w:t>
      </w:r>
    </w:p>
    <w:p w14:paraId="42902269" w14:textId="77777777" w:rsidR="00C04BF7" w:rsidRPr="00C971BD" w:rsidRDefault="00C04BF7" w:rsidP="00C04BF7">
      <w:pPr>
        <w:pStyle w:val="Corpsdetexte"/>
        <w:tabs>
          <w:tab w:val="right" w:pos="5670"/>
        </w:tabs>
        <w:spacing w:line="240" w:lineRule="auto"/>
        <w:ind w:left="1134"/>
        <w:jc w:val="left"/>
        <w:rPr>
          <w:sz w:val="16"/>
          <w:szCs w:val="16"/>
        </w:rPr>
      </w:pPr>
    </w:p>
    <w:p w14:paraId="2E84FA2D" w14:textId="4DD1EFF1" w:rsidR="00C04BF7" w:rsidRPr="00533308" w:rsidRDefault="00C04BF7" w:rsidP="00533308">
      <w:pPr>
        <w:pStyle w:val="Corpsdetexte"/>
        <w:tabs>
          <w:tab w:val="right" w:pos="4500"/>
        </w:tabs>
        <w:spacing w:line="240" w:lineRule="auto"/>
        <w:jc w:val="left"/>
      </w:pPr>
      <w:r>
        <w:t xml:space="preserve">Inscription : </w:t>
      </w:r>
      <w:r>
        <w:tab/>
      </w:r>
      <w:r w:rsidR="00B55F07">
        <w:rPr>
          <w:lang w:val="fr-CA"/>
        </w:rPr>
        <w:t>4</w:t>
      </w:r>
      <w:r w:rsidR="000E245F">
        <w:rPr>
          <w:lang w:val="fr-CA"/>
        </w:rPr>
        <w:t>5</w:t>
      </w:r>
      <w:r w:rsidRPr="00533308">
        <w:t>,</w:t>
      </w:r>
      <w:r w:rsidR="00B55F07">
        <w:rPr>
          <w:lang w:val="fr-CA"/>
        </w:rPr>
        <w:t>00</w:t>
      </w:r>
      <w:r w:rsidRPr="00533308">
        <w:t xml:space="preserve"> $</w:t>
      </w:r>
      <w:r w:rsidR="00533308">
        <w:t xml:space="preserve"> / patineur / compétition</w:t>
      </w:r>
    </w:p>
    <w:p w14:paraId="3E7E56A1" w14:textId="77777777" w:rsidR="00533308" w:rsidRDefault="00533308" w:rsidP="00533308">
      <w:pPr>
        <w:pStyle w:val="Corpsdetexte"/>
        <w:tabs>
          <w:tab w:val="right" w:pos="4500"/>
        </w:tabs>
        <w:spacing w:line="240" w:lineRule="auto"/>
        <w:jc w:val="left"/>
      </w:pPr>
    </w:p>
    <w:p w14:paraId="0FCE46DE" w14:textId="601CA9A0" w:rsidR="00973804" w:rsidRDefault="00533308" w:rsidP="00533308">
      <w:pPr>
        <w:pStyle w:val="Corpsdetexte"/>
        <w:tabs>
          <w:tab w:val="right" w:pos="4500"/>
        </w:tabs>
        <w:spacing w:line="240" w:lineRule="auto"/>
        <w:jc w:val="left"/>
        <w:rPr>
          <w:lang w:val="fr-CA"/>
        </w:rPr>
      </w:pPr>
      <w:r>
        <w:t xml:space="preserve">(dont </w:t>
      </w:r>
      <w:r w:rsidR="00FF1EE6">
        <w:rPr>
          <w:lang w:val="fr-CA"/>
        </w:rPr>
        <w:t>la moitié</w:t>
      </w:r>
      <w:r w:rsidR="00FF1EE6">
        <w:t xml:space="preserve"> </w:t>
      </w:r>
      <w:r w:rsidR="00FF1EE6">
        <w:rPr>
          <w:lang w:val="fr-CA"/>
        </w:rPr>
        <w:t>ira</w:t>
      </w:r>
      <w:r>
        <w:t xml:space="preserve"> au c</w:t>
      </w:r>
      <w:r w:rsidR="00C04BF7" w:rsidRPr="00533308">
        <w:t>lub organisateur </w:t>
      </w:r>
      <w:r>
        <w:t xml:space="preserve">et </w:t>
      </w:r>
      <w:r w:rsidR="00FF1EE6">
        <w:rPr>
          <w:lang w:val="fr-CA"/>
        </w:rPr>
        <w:t xml:space="preserve">l’autre moitié </w:t>
      </w:r>
      <w:r>
        <w:t xml:space="preserve"> à l’ARPVSLJ)</w:t>
      </w:r>
      <w:r w:rsidR="00FA2358">
        <w:rPr>
          <w:lang w:val="fr-CA"/>
        </w:rPr>
        <w:t xml:space="preserve">.  </w:t>
      </w:r>
    </w:p>
    <w:p w14:paraId="1E61737B" w14:textId="27C05C8C" w:rsidR="00FA2358" w:rsidRDefault="00FA2358" w:rsidP="00533308">
      <w:pPr>
        <w:pStyle w:val="Corpsdetexte"/>
        <w:tabs>
          <w:tab w:val="right" w:pos="4500"/>
        </w:tabs>
        <w:spacing w:line="240" w:lineRule="auto"/>
        <w:jc w:val="left"/>
        <w:rPr>
          <w:lang w:val="fr-CA"/>
        </w:rPr>
      </w:pPr>
      <w:r>
        <w:rPr>
          <w:lang w:val="fr-CA"/>
        </w:rPr>
        <w:t>La moitié du montant chargé en frais de gestion lors de l’inscription sera chargé au club hôte.  Ce montant sera déduit du montant versé au club hôte</w:t>
      </w:r>
      <w:r w:rsidR="001507CF">
        <w:rPr>
          <w:lang w:val="fr-CA"/>
        </w:rPr>
        <w:t xml:space="preserve"> après les inscriptions. (</w:t>
      </w:r>
      <w:r w:rsidR="00B55F07">
        <w:rPr>
          <w:lang w:val="fr-CA"/>
        </w:rPr>
        <w:t>2</w:t>
      </w:r>
      <w:r w:rsidR="000E245F">
        <w:rPr>
          <w:lang w:val="fr-CA"/>
        </w:rPr>
        <w:t>2</w:t>
      </w:r>
      <w:r w:rsidR="00B55F07">
        <w:rPr>
          <w:lang w:val="fr-CA"/>
        </w:rPr>
        <w:t>.</w:t>
      </w:r>
      <w:r w:rsidR="00FF1EE6">
        <w:rPr>
          <w:lang w:val="fr-CA"/>
        </w:rPr>
        <w:t>5</w:t>
      </w:r>
      <w:r w:rsidR="00B55F07">
        <w:rPr>
          <w:lang w:val="fr-CA"/>
        </w:rPr>
        <w:t xml:space="preserve">0$ </w:t>
      </w:r>
      <w:r w:rsidR="001507CF">
        <w:rPr>
          <w:lang w:val="fr-CA"/>
        </w:rPr>
        <w:t>moins 50% frais de gestion= montant remis au club pour chaque patineur.</w:t>
      </w:r>
    </w:p>
    <w:p w14:paraId="5DDB1A37" w14:textId="5676EBE2" w:rsidR="001507CF" w:rsidRPr="00FA2358" w:rsidRDefault="001507CF" w:rsidP="00533308">
      <w:pPr>
        <w:pStyle w:val="Corpsdetexte"/>
        <w:tabs>
          <w:tab w:val="right" w:pos="4500"/>
        </w:tabs>
        <w:spacing w:line="240" w:lineRule="auto"/>
        <w:jc w:val="left"/>
        <w:rPr>
          <w:lang w:val="fr-CA"/>
        </w:rPr>
      </w:pPr>
      <w:r>
        <w:rPr>
          <w:lang w:val="fr-CA"/>
        </w:rPr>
        <w:t>Également le montant remis pour remboursement d’inscription d’un patineur absent sera de $</w:t>
      </w:r>
      <w:r w:rsidR="00B55F07">
        <w:rPr>
          <w:lang w:val="fr-CA"/>
        </w:rPr>
        <w:t>4</w:t>
      </w:r>
      <w:r w:rsidR="000E245F">
        <w:rPr>
          <w:lang w:val="fr-CA"/>
        </w:rPr>
        <w:t>5</w:t>
      </w:r>
      <w:r w:rsidR="00B55F07">
        <w:rPr>
          <w:lang w:val="fr-CA"/>
        </w:rPr>
        <w:t>.00</w:t>
      </w:r>
      <w:r>
        <w:rPr>
          <w:lang w:val="fr-CA"/>
        </w:rPr>
        <w:t xml:space="preserve"> moins la totalité des frais de gestion.</w:t>
      </w:r>
    </w:p>
    <w:p w14:paraId="77816718" w14:textId="77777777" w:rsidR="005839E5" w:rsidRDefault="005839E5" w:rsidP="00C04BF7">
      <w:pPr>
        <w:pStyle w:val="Corpsdetexte"/>
        <w:tabs>
          <w:tab w:val="right" w:pos="5670"/>
        </w:tabs>
        <w:spacing w:line="240" w:lineRule="auto"/>
        <w:ind w:left="1134"/>
        <w:jc w:val="left"/>
        <w:rPr>
          <w:b/>
        </w:rPr>
      </w:pPr>
    </w:p>
    <w:p w14:paraId="3A5D099E" w14:textId="77777777" w:rsidR="001C1AA7" w:rsidRDefault="001C1AA7" w:rsidP="001C1AA7">
      <w:pPr>
        <w:pStyle w:val="Titre1"/>
        <w:shd w:val="pct87" w:color="auto" w:fill="auto"/>
        <w:rPr>
          <w:sz w:val="36"/>
        </w:rPr>
      </w:pPr>
      <w:bookmarkStart w:id="17" w:name="_Toc259361882"/>
      <w:r>
        <w:rPr>
          <w:sz w:val="36"/>
        </w:rPr>
        <w:t>Annexe</w:t>
      </w:r>
      <w:bookmarkEnd w:id="17"/>
      <w:r>
        <w:rPr>
          <w:sz w:val="36"/>
          <w:bdr w:val="threeDEngrave" w:sz="24" w:space="0" w:color="auto" w:frame="1"/>
        </w:rPr>
        <w:t xml:space="preserve"> </w:t>
      </w:r>
    </w:p>
    <w:p w14:paraId="1E46BCA8" w14:textId="77777777" w:rsidR="001C1AA7" w:rsidRDefault="001C1AA7" w:rsidP="001C1AA7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FFFF"/>
          <w:sz w:val="32"/>
        </w:rPr>
      </w:pPr>
      <w:bookmarkStart w:id="18" w:name="_Toc259361883"/>
      <w:r>
        <w:rPr>
          <w:color w:val="FFFFFF"/>
          <w:sz w:val="32"/>
        </w:rPr>
        <w:t xml:space="preserve">Horaire </w:t>
      </w:r>
      <w:r w:rsidR="005839E5">
        <w:rPr>
          <w:color w:val="FFFFFF"/>
          <w:sz w:val="32"/>
        </w:rPr>
        <w:t xml:space="preserve">des </w:t>
      </w:r>
      <w:r>
        <w:rPr>
          <w:color w:val="FFFFFF"/>
          <w:sz w:val="32"/>
        </w:rPr>
        <w:t>compétition</w:t>
      </w:r>
      <w:r w:rsidR="005839E5">
        <w:rPr>
          <w:color w:val="FFFFFF"/>
          <w:sz w:val="32"/>
        </w:rPr>
        <w:t>s</w:t>
      </w:r>
      <w:bookmarkEnd w:id="18"/>
    </w:p>
    <w:p w14:paraId="1AC02CBC" w14:textId="77777777" w:rsidR="00C04BF7" w:rsidRDefault="00C04BF7" w:rsidP="00C04BF7">
      <w:pPr>
        <w:jc w:val="center"/>
      </w:pPr>
    </w:p>
    <w:p w14:paraId="5980E882" w14:textId="6BCC6464" w:rsidR="00B072D9" w:rsidRDefault="00B072D9" w:rsidP="00011DCF">
      <w:pPr>
        <w:rPr>
          <w:rFonts w:ascii="Arial" w:hAnsi="Arial" w:cs="Arial"/>
        </w:rPr>
      </w:pPr>
      <w:r w:rsidRPr="00D71378">
        <w:rPr>
          <w:rFonts w:ascii="Arial" w:hAnsi="Arial" w:cs="Arial"/>
        </w:rPr>
        <w:t xml:space="preserve">Les heures de début du réchauffement </w:t>
      </w:r>
      <w:r w:rsidR="006F6DFC" w:rsidRPr="00D71378">
        <w:rPr>
          <w:rFonts w:ascii="Arial" w:hAnsi="Arial" w:cs="Arial"/>
        </w:rPr>
        <w:t>seront</w:t>
      </w:r>
      <w:r w:rsidRPr="00D71378">
        <w:rPr>
          <w:rFonts w:ascii="Arial" w:hAnsi="Arial" w:cs="Arial"/>
        </w:rPr>
        <w:t xml:space="preserve"> diffusé</w:t>
      </w:r>
      <w:r w:rsidR="006F6DFC" w:rsidRPr="00D71378">
        <w:rPr>
          <w:rFonts w:ascii="Arial" w:hAnsi="Arial" w:cs="Arial"/>
        </w:rPr>
        <w:t>es</w:t>
      </w:r>
      <w:r w:rsidRPr="00D71378">
        <w:rPr>
          <w:rFonts w:ascii="Arial" w:hAnsi="Arial" w:cs="Arial"/>
        </w:rPr>
        <w:t xml:space="preserve"> par le club qui reçoit et devr</w:t>
      </w:r>
      <w:r w:rsidR="006F6DFC" w:rsidRPr="00D71378">
        <w:rPr>
          <w:rFonts w:ascii="Arial" w:hAnsi="Arial" w:cs="Arial"/>
        </w:rPr>
        <w:t>ont</w:t>
      </w:r>
      <w:r w:rsidRPr="00D71378">
        <w:rPr>
          <w:rFonts w:ascii="Arial" w:hAnsi="Arial" w:cs="Arial"/>
        </w:rPr>
        <w:t xml:space="preserve"> </w:t>
      </w:r>
      <w:r w:rsidR="006F6DFC" w:rsidRPr="00D71378">
        <w:rPr>
          <w:rFonts w:ascii="Arial" w:hAnsi="Arial" w:cs="Arial"/>
        </w:rPr>
        <w:t xml:space="preserve">respecter les exigences de </w:t>
      </w:r>
      <w:r w:rsidR="00B970B1" w:rsidRPr="00D71378">
        <w:rPr>
          <w:rFonts w:ascii="Arial" w:hAnsi="Arial" w:cs="Arial"/>
        </w:rPr>
        <w:t>l’ARPVSLJ.</w:t>
      </w:r>
    </w:p>
    <w:p w14:paraId="1B344718" w14:textId="35BDE39A" w:rsidR="000E245F" w:rsidRPr="00D71378" w:rsidRDefault="000E245F" w:rsidP="00011DCF">
      <w:pPr>
        <w:rPr>
          <w:rFonts w:ascii="Arial" w:hAnsi="Arial" w:cs="Arial"/>
        </w:rPr>
      </w:pPr>
      <w:r>
        <w:rPr>
          <w:rFonts w:ascii="Arial" w:hAnsi="Arial" w:cs="Arial"/>
        </w:rPr>
        <w:t>Les courses débuteront à 8h45 pour chacune des compétitions.</w:t>
      </w:r>
    </w:p>
    <w:p w14:paraId="4164B69E" w14:textId="77777777" w:rsidR="00B970B1" w:rsidRPr="00D71378" w:rsidRDefault="00B970B1" w:rsidP="00011DCF">
      <w:pPr>
        <w:rPr>
          <w:rFonts w:ascii="Arial" w:hAnsi="Arial" w:cs="Arial"/>
        </w:rPr>
      </w:pPr>
    </w:p>
    <w:p w14:paraId="4FBE9ABF" w14:textId="7F4162E4" w:rsidR="00B970B1" w:rsidRDefault="00B970B1" w:rsidP="00B970B1">
      <w:pPr>
        <w:rPr>
          <w:rFonts w:ascii="Arial" w:hAnsi="Arial" w:cs="Arial"/>
        </w:rPr>
      </w:pPr>
      <w:r w:rsidRPr="00D71378">
        <w:rPr>
          <w:rFonts w:ascii="Arial" w:hAnsi="Arial" w:cs="Arial"/>
        </w:rPr>
        <w:t xml:space="preserve">L’échauffement se fera par catégorie d’âge </w:t>
      </w:r>
      <w:r w:rsidR="00263227">
        <w:rPr>
          <w:rFonts w:ascii="Arial" w:hAnsi="Arial" w:cs="Arial"/>
        </w:rPr>
        <w:t xml:space="preserve">ou de groupes </w:t>
      </w:r>
      <w:r w:rsidRPr="00D71378">
        <w:rPr>
          <w:rFonts w:ascii="Arial" w:hAnsi="Arial" w:cs="Arial"/>
        </w:rPr>
        <w:t xml:space="preserve">et sera ajusté au besoin par le club qui organise la compétition.  </w:t>
      </w:r>
      <w:r w:rsidR="000E245F">
        <w:rPr>
          <w:rFonts w:ascii="Arial" w:hAnsi="Arial" w:cs="Arial"/>
        </w:rPr>
        <w:t>L’échauffement</w:t>
      </w:r>
      <w:r w:rsidR="00263227">
        <w:rPr>
          <w:rFonts w:ascii="Arial" w:hAnsi="Arial" w:cs="Arial"/>
        </w:rPr>
        <w:t xml:space="preserve"> </w:t>
      </w:r>
      <w:r w:rsidR="000E245F">
        <w:rPr>
          <w:rFonts w:ascii="Arial" w:hAnsi="Arial" w:cs="Arial"/>
        </w:rPr>
        <w:t>sera</w:t>
      </w:r>
      <w:r w:rsidRPr="00D71378">
        <w:rPr>
          <w:rFonts w:ascii="Arial" w:hAnsi="Arial" w:cs="Arial"/>
        </w:rPr>
        <w:t xml:space="preserve"> de </w:t>
      </w:r>
      <w:proofErr w:type="gramStart"/>
      <w:r w:rsidRPr="00D71378">
        <w:rPr>
          <w:rFonts w:ascii="Arial" w:hAnsi="Arial" w:cs="Arial"/>
        </w:rPr>
        <w:t>5  minutes</w:t>
      </w:r>
      <w:proofErr w:type="gramEnd"/>
      <w:r w:rsidRPr="00D71378">
        <w:rPr>
          <w:rFonts w:ascii="Arial" w:hAnsi="Arial" w:cs="Arial"/>
        </w:rPr>
        <w:t xml:space="preserve"> pour les jeunes afin qu’ils testent la glace et leurs</w:t>
      </w:r>
      <w:r w:rsidRPr="0077577B">
        <w:rPr>
          <w:rFonts w:ascii="Arial" w:hAnsi="Arial" w:cs="Arial"/>
          <w:color w:val="0000FF"/>
        </w:rPr>
        <w:t xml:space="preserve"> </w:t>
      </w:r>
      <w:r w:rsidRPr="00D71378">
        <w:rPr>
          <w:rFonts w:ascii="Arial" w:hAnsi="Arial" w:cs="Arial"/>
        </w:rPr>
        <w:t>équipements.</w:t>
      </w:r>
      <w:r w:rsidRPr="0077577B">
        <w:rPr>
          <w:rFonts w:ascii="Arial" w:hAnsi="Arial" w:cs="Arial"/>
          <w:color w:val="0000FF"/>
        </w:rPr>
        <w:t xml:space="preserve"> </w:t>
      </w:r>
    </w:p>
    <w:p w14:paraId="5E4378F0" w14:textId="77777777" w:rsidR="00B970B1" w:rsidRDefault="00B970B1" w:rsidP="00011DCF">
      <w:pPr>
        <w:rPr>
          <w:rFonts w:ascii="Arial" w:hAnsi="Arial" w:cs="Arial"/>
        </w:rPr>
      </w:pPr>
    </w:p>
    <w:p w14:paraId="5D836A13" w14:textId="77777777" w:rsidR="00B970B1" w:rsidRPr="00533308" w:rsidRDefault="00B970B1" w:rsidP="00011DCF">
      <w:pPr>
        <w:rPr>
          <w:rFonts w:ascii="Arial" w:hAnsi="Arial" w:cs="Arial"/>
        </w:rPr>
      </w:pPr>
    </w:p>
    <w:p w14:paraId="15894168" w14:textId="77777777" w:rsidR="00C04BF7" w:rsidRDefault="00C04BF7" w:rsidP="00C04BF7">
      <w:pPr>
        <w:pStyle w:val="Corpsdetexte"/>
        <w:tabs>
          <w:tab w:val="right" w:pos="5670"/>
        </w:tabs>
        <w:spacing w:line="240" w:lineRule="auto"/>
        <w:jc w:val="left"/>
      </w:pPr>
    </w:p>
    <w:p w14:paraId="4D9EF8D7" w14:textId="480C239F" w:rsidR="00C04BF7" w:rsidRDefault="00C04BF7" w:rsidP="00C04BF7">
      <w:pPr>
        <w:pStyle w:val="Corpsdetexte"/>
        <w:tabs>
          <w:tab w:val="right" w:pos="5670"/>
        </w:tabs>
        <w:spacing w:line="240" w:lineRule="auto"/>
        <w:jc w:val="left"/>
        <w:rPr>
          <w:b/>
        </w:rPr>
      </w:pPr>
      <w:r>
        <w:rPr>
          <w:b/>
        </w:rPr>
        <w:t>Édition révisée et adoptée</w:t>
      </w:r>
      <w:r w:rsidR="009A2661">
        <w:rPr>
          <w:b/>
        </w:rPr>
        <w:t xml:space="preserve"> lors </w:t>
      </w:r>
      <w:r w:rsidR="00533308">
        <w:rPr>
          <w:b/>
        </w:rPr>
        <w:t xml:space="preserve">de l’assemblée générale annuelle </w:t>
      </w:r>
      <w:r w:rsidR="003B43E4" w:rsidRPr="007D52DD">
        <w:rPr>
          <w:b/>
        </w:rPr>
        <w:t>du</w:t>
      </w:r>
      <w:r w:rsidR="008578FE">
        <w:rPr>
          <w:b/>
          <w:lang w:val="fr-CA"/>
        </w:rPr>
        <w:t xml:space="preserve"> </w:t>
      </w:r>
      <w:r w:rsidR="00FF1EE6">
        <w:rPr>
          <w:b/>
          <w:lang w:val="fr-CA"/>
        </w:rPr>
        <w:t xml:space="preserve">25 avril </w:t>
      </w:r>
      <w:r w:rsidR="00A9761B">
        <w:rPr>
          <w:b/>
          <w:lang w:val="fr-CA"/>
        </w:rPr>
        <w:t xml:space="preserve"> </w:t>
      </w:r>
      <w:r w:rsidR="001507CF">
        <w:rPr>
          <w:b/>
          <w:lang w:val="fr-CA"/>
        </w:rPr>
        <w:t>202</w:t>
      </w:r>
      <w:r w:rsidR="000E245F">
        <w:rPr>
          <w:b/>
          <w:lang w:val="fr-CA"/>
        </w:rPr>
        <w:t>5</w:t>
      </w:r>
      <w:bookmarkStart w:id="19" w:name="_GoBack"/>
      <w:bookmarkEnd w:id="19"/>
      <w:r w:rsidR="008B1F67">
        <w:rPr>
          <w:b/>
        </w:rPr>
        <w:t xml:space="preserve"> </w:t>
      </w:r>
      <w:r>
        <w:rPr>
          <w:b/>
        </w:rPr>
        <w:t>de l’ARPV</w:t>
      </w:r>
      <w:r w:rsidR="009A2661">
        <w:rPr>
          <w:b/>
        </w:rPr>
        <w:t>SLSJ</w:t>
      </w:r>
      <w:r w:rsidR="00533308">
        <w:rPr>
          <w:b/>
        </w:rPr>
        <w:t>.</w:t>
      </w:r>
    </w:p>
    <w:p w14:paraId="66BD2393" w14:textId="77777777" w:rsidR="00C04BF7" w:rsidRDefault="00C04BF7" w:rsidP="00C04BF7">
      <w:pPr>
        <w:pStyle w:val="Corpsdetexte"/>
        <w:tabs>
          <w:tab w:val="right" w:pos="5670"/>
        </w:tabs>
        <w:spacing w:line="240" w:lineRule="auto"/>
        <w:jc w:val="left"/>
        <w:rPr>
          <w:b/>
        </w:rPr>
      </w:pPr>
    </w:p>
    <w:p w14:paraId="010AA595" w14:textId="77777777" w:rsidR="00D057CD" w:rsidRDefault="00C04BF7" w:rsidP="00B970B1">
      <w:pPr>
        <w:pStyle w:val="Corpsdetexte"/>
        <w:tabs>
          <w:tab w:val="right" w:pos="5670"/>
        </w:tabs>
        <w:spacing w:line="240" w:lineRule="auto"/>
        <w:jc w:val="left"/>
        <w:rPr>
          <w:sz w:val="18"/>
          <w:szCs w:val="18"/>
        </w:rPr>
      </w:pPr>
      <w:r w:rsidRPr="006F6DFC">
        <w:rPr>
          <w:sz w:val="18"/>
          <w:szCs w:val="18"/>
        </w:rPr>
        <w:t xml:space="preserve">© </w:t>
      </w:r>
      <w:r w:rsidRPr="007D52DD">
        <w:rPr>
          <w:sz w:val="18"/>
          <w:szCs w:val="18"/>
        </w:rPr>
        <w:t>20</w:t>
      </w:r>
      <w:r w:rsidR="00E5132D" w:rsidRPr="007D52DD">
        <w:rPr>
          <w:sz w:val="18"/>
          <w:szCs w:val="18"/>
        </w:rPr>
        <w:t>10</w:t>
      </w:r>
      <w:r w:rsidRPr="007D52DD">
        <w:rPr>
          <w:sz w:val="18"/>
          <w:szCs w:val="18"/>
        </w:rPr>
        <w:t>-20</w:t>
      </w:r>
      <w:r w:rsidR="00234855" w:rsidRPr="007D52DD">
        <w:rPr>
          <w:sz w:val="18"/>
          <w:szCs w:val="18"/>
        </w:rPr>
        <w:t>1</w:t>
      </w:r>
      <w:r w:rsidR="00E5132D" w:rsidRPr="007D52DD">
        <w:rPr>
          <w:sz w:val="18"/>
          <w:szCs w:val="18"/>
        </w:rPr>
        <w:t>1</w:t>
      </w:r>
      <w:r w:rsidRPr="007D52DD">
        <w:rPr>
          <w:sz w:val="18"/>
          <w:szCs w:val="18"/>
        </w:rPr>
        <w:t>, ARPV</w:t>
      </w:r>
      <w:r w:rsidR="009A2661" w:rsidRPr="007D52DD">
        <w:rPr>
          <w:sz w:val="18"/>
          <w:szCs w:val="18"/>
        </w:rPr>
        <w:t>SLJ</w:t>
      </w:r>
    </w:p>
    <w:p w14:paraId="107EFD2E" w14:textId="77777777" w:rsidR="000859EB" w:rsidRPr="006F6DFC" w:rsidRDefault="000859EB" w:rsidP="007D52DD">
      <w:pPr>
        <w:pStyle w:val="Corpsdetexte"/>
        <w:tabs>
          <w:tab w:val="right" w:pos="5670"/>
        </w:tabs>
        <w:spacing w:line="240" w:lineRule="auto"/>
        <w:jc w:val="left"/>
        <w:rPr>
          <w:sz w:val="18"/>
          <w:szCs w:val="18"/>
        </w:rPr>
      </w:pPr>
    </w:p>
    <w:sectPr w:rsidR="000859EB" w:rsidRPr="006F6DFC" w:rsidSect="00502604">
      <w:footerReference w:type="even" r:id="rId11"/>
      <w:footerReference w:type="default" r:id="rId12"/>
      <w:footerReference w:type="first" r:id="rId13"/>
      <w:pgSz w:w="12242" w:h="15842" w:code="1"/>
      <w:pgMar w:top="1134" w:right="851" w:bottom="1134" w:left="851" w:header="720" w:footer="720" w:gutter="0"/>
      <w:pgBorders w:offsetFrom="page">
        <w:bottom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07852" w14:textId="77777777" w:rsidR="00CC045C" w:rsidRDefault="00CC045C">
      <w:r>
        <w:separator/>
      </w:r>
    </w:p>
  </w:endnote>
  <w:endnote w:type="continuationSeparator" w:id="0">
    <w:p w14:paraId="02935B88" w14:textId="77777777" w:rsidR="00CC045C" w:rsidRDefault="00C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F7B6" w14:textId="77777777" w:rsidR="0030379F" w:rsidRDefault="0030379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7DEA17" w14:textId="77777777" w:rsidR="0030379F" w:rsidRDefault="003037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E628" w14:textId="77777777" w:rsidR="00392A8C" w:rsidRDefault="00E07A2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0665CD" w:rsidRPr="000665CD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1CD83359" w14:textId="77777777" w:rsidR="0030379F" w:rsidRDefault="0030379F">
    <w:pPr>
      <w:pStyle w:val="Pieddepage"/>
      <w:tabs>
        <w:tab w:val="clear" w:pos="4320"/>
        <w:tab w:val="clear" w:pos="8640"/>
        <w:tab w:val="right" w:pos="6521"/>
        <w:tab w:val="left" w:pos="7655"/>
        <w:tab w:val="right" w:pos="13892"/>
      </w:tabs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60ED" w14:textId="384A6779" w:rsidR="00F74B87" w:rsidRPr="00C05A51" w:rsidRDefault="00BE362F" w:rsidP="00F74B87">
    <w:pPr>
      <w:pStyle w:val="Pieddepage"/>
      <w:jc w:val="right"/>
      <w:rPr>
        <w:lang w:val="fr-CA"/>
      </w:rPr>
    </w:pPr>
    <w:r>
      <w:t>M</w:t>
    </w:r>
    <w:r w:rsidR="00F74B87">
      <w:t xml:space="preserve">odifié </w:t>
    </w:r>
    <w:r w:rsidR="00076417">
      <w:rPr>
        <w:lang w:val="fr-CA"/>
      </w:rPr>
      <w:t>AVRIL 202</w:t>
    </w:r>
    <w:r w:rsidR="00FA5A3E">
      <w:rPr>
        <w:lang w:val="fr-CA"/>
      </w:rPr>
      <w:t>5</w:t>
    </w:r>
  </w:p>
  <w:p w14:paraId="04AD1960" w14:textId="77777777" w:rsidR="00BE362F" w:rsidRDefault="00BE362F" w:rsidP="00BE362F">
    <w:pPr>
      <w:pStyle w:val="Pieddepage"/>
      <w:jc w:val="right"/>
    </w:pPr>
  </w:p>
  <w:p w14:paraId="7FB330F8" w14:textId="77777777" w:rsidR="00BE362F" w:rsidRDefault="00BE3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72936" w14:textId="77777777" w:rsidR="00CC045C" w:rsidRDefault="00CC045C">
      <w:r>
        <w:separator/>
      </w:r>
    </w:p>
  </w:footnote>
  <w:footnote w:type="continuationSeparator" w:id="0">
    <w:p w14:paraId="745FF301" w14:textId="77777777" w:rsidR="00CC045C" w:rsidRDefault="00CC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BA0"/>
    <w:multiLevelType w:val="multilevel"/>
    <w:tmpl w:val="C1A090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70104A"/>
    <w:multiLevelType w:val="hybridMultilevel"/>
    <w:tmpl w:val="BA74791A"/>
    <w:lvl w:ilvl="0" w:tplc="755E1C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95574"/>
    <w:multiLevelType w:val="multilevel"/>
    <w:tmpl w:val="70C81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FD626A"/>
    <w:multiLevelType w:val="multilevel"/>
    <w:tmpl w:val="C3A8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16D365B"/>
    <w:multiLevelType w:val="hybridMultilevel"/>
    <w:tmpl w:val="9E84B29E"/>
    <w:lvl w:ilvl="0" w:tplc="755E1C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B3850"/>
    <w:multiLevelType w:val="hybridMultilevel"/>
    <w:tmpl w:val="2138AB26"/>
    <w:lvl w:ilvl="0" w:tplc="E2D0E1E8">
      <w:start w:val="222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6417FEE"/>
    <w:multiLevelType w:val="hybridMultilevel"/>
    <w:tmpl w:val="0FE8B988"/>
    <w:lvl w:ilvl="0" w:tplc="755E1C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2698"/>
    <w:multiLevelType w:val="hybridMultilevel"/>
    <w:tmpl w:val="8466DC84"/>
    <w:lvl w:ilvl="0" w:tplc="B41AFA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42B78"/>
    <w:multiLevelType w:val="hybridMultilevel"/>
    <w:tmpl w:val="F6D048A0"/>
    <w:lvl w:ilvl="0" w:tplc="09A442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91C98"/>
    <w:multiLevelType w:val="multilevel"/>
    <w:tmpl w:val="542A39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003726"/>
    <w:multiLevelType w:val="hybridMultilevel"/>
    <w:tmpl w:val="FE9A239C"/>
    <w:lvl w:ilvl="0" w:tplc="755E1C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744EC"/>
    <w:multiLevelType w:val="hybridMultilevel"/>
    <w:tmpl w:val="A606DC6E"/>
    <w:lvl w:ilvl="0" w:tplc="2C866492"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eastAsia="Times New Roman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9B708CD"/>
    <w:multiLevelType w:val="multilevel"/>
    <w:tmpl w:val="5BD2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69327F"/>
    <w:multiLevelType w:val="multilevel"/>
    <w:tmpl w:val="C3A8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D64B4E"/>
    <w:multiLevelType w:val="hybridMultilevel"/>
    <w:tmpl w:val="34003B66"/>
    <w:lvl w:ilvl="0" w:tplc="7032AC80">
      <w:start w:val="7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415E7F80"/>
    <w:multiLevelType w:val="hybridMultilevel"/>
    <w:tmpl w:val="44D8A296"/>
    <w:lvl w:ilvl="0" w:tplc="347AA542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5C5F65"/>
    <w:multiLevelType w:val="hybridMultilevel"/>
    <w:tmpl w:val="3B5E0208"/>
    <w:lvl w:ilvl="0" w:tplc="80722704">
      <w:start w:val="3"/>
      <w:numFmt w:val="bullet"/>
      <w:lvlText w:val="-"/>
      <w:lvlJc w:val="left"/>
      <w:pPr>
        <w:tabs>
          <w:tab w:val="num" w:pos="1458"/>
        </w:tabs>
        <w:ind w:left="1458" w:hanging="75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8B2567"/>
    <w:multiLevelType w:val="multilevel"/>
    <w:tmpl w:val="6E34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36C6227"/>
    <w:multiLevelType w:val="hybridMultilevel"/>
    <w:tmpl w:val="03A418A4"/>
    <w:lvl w:ilvl="0" w:tplc="E3B40C4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5B205A"/>
    <w:multiLevelType w:val="multilevel"/>
    <w:tmpl w:val="C3A8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E6C44FE"/>
    <w:multiLevelType w:val="hybridMultilevel"/>
    <w:tmpl w:val="5E80E9BA"/>
    <w:lvl w:ilvl="0" w:tplc="755E1C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7"/>
  </w:num>
  <w:num w:numId="17">
    <w:abstractNumId w:val="3"/>
  </w:num>
  <w:num w:numId="18">
    <w:abstractNumId w:val="19"/>
  </w:num>
  <w:num w:numId="19">
    <w:abstractNumId w:val="18"/>
  </w:num>
  <w:num w:numId="20">
    <w:abstractNumId w:val="8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F7"/>
    <w:rsid w:val="000046F4"/>
    <w:rsid w:val="00011DCF"/>
    <w:rsid w:val="00012318"/>
    <w:rsid w:val="000139AD"/>
    <w:rsid w:val="00020431"/>
    <w:rsid w:val="00021F31"/>
    <w:rsid w:val="00025291"/>
    <w:rsid w:val="00035AC0"/>
    <w:rsid w:val="00037702"/>
    <w:rsid w:val="00040230"/>
    <w:rsid w:val="00042A21"/>
    <w:rsid w:val="00044F38"/>
    <w:rsid w:val="000474DB"/>
    <w:rsid w:val="000476D8"/>
    <w:rsid w:val="000516D3"/>
    <w:rsid w:val="00052C7B"/>
    <w:rsid w:val="00052EE5"/>
    <w:rsid w:val="00054DFA"/>
    <w:rsid w:val="00057AD0"/>
    <w:rsid w:val="000612DB"/>
    <w:rsid w:val="000665CD"/>
    <w:rsid w:val="000669A7"/>
    <w:rsid w:val="0007455F"/>
    <w:rsid w:val="00076417"/>
    <w:rsid w:val="00081B99"/>
    <w:rsid w:val="000859EB"/>
    <w:rsid w:val="00085B52"/>
    <w:rsid w:val="00087105"/>
    <w:rsid w:val="00087216"/>
    <w:rsid w:val="00092673"/>
    <w:rsid w:val="00093547"/>
    <w:rsid w:val="00095D09"/>
    <w:rsid w:val="000A2B00"/>
    <w:rsid w:val="000A350C"/>
    <w:rsid w:val="000B0852"/>
    <w:rsid w:val="000B4EC3"/>
    <w:rsid w:val="000C15BD"/>
    <w:rsid w:val="000C38E6"/>
    <w:rsid w:val="000C401E"/>
    <w:rsid w:val="000D2F93"/>
    <w:rsid w:val="000E1595"/>
    <w:rsid w:val="000E245F"/>
    <w:rsid w:val="000E2FB7"/>
    <w:rsid w:val="00100A40"/>
    <w:rsid w:val="00102A6C"/>
    <w:rsid w:val="00117208"/>
    <w:rsid w:val="00117266"/>
    <w:rsid w:val="00121737"/>
    <w:rsid w:val="0014564E"/>
    <w:rsid w:val="00146E55"/>
    <w:rsid w:val="001507CF"/>
    <w:rsid w:val="0015093E"/>
    <w:rsid w:val="0015282D"/>
    <w:rsid w:val="00152EB0"/>
    <w:rsid w:val="00163283"/>
    <w:rsid w:val="00166A0C"/>
    <w:rsid w:val="00190251"/>
    <w:rsid w:val="00197CB2"/>
    <w:rsid w:val="001A4CE2"/>
    <w:rsid w:val="001A7A32"/>
    <w:rsid w:val="001B4064"/>
    <w:rsid w:val="001B41F9"/>
    <w:rsid w:val="001C1AA7"/>
    <w:rsid w:val="001C3212"/>
    <w:rsid w:val="001C38C9"/>
    <w:rsid w:val="001C6136"/>
    <w:rsid w:val="001E57F3"/>
    <w:rsid w:val="001F6452"/>
    <w:rsid w:val="00201262"/>
    <w:rsid w:val="0020490F"/>
    <w:rsid w:val="002116EB"/>
    <w:rsid w:val="00211F03"/>
    <w:rsid w:val="00223584"/>
    <w:rsid w:val="00230918"/>
    <w:rsid w:val="00234855"/>
    <w:rsid w:val="00234EFB"/>
    <w:rsid w:val="0023502C"/>
    <w:rsid w:val="002456A3"/>
    <w:rsid w:val="00255625"/>
    <w:rsid w:val="00260547"/>
    <w:rsid w:val="002609CA"/>
    <w:rsid w:val="00263227"/>
    <w:rsid w:val="00297AAF"/>
    <w:rsid w:val="002A4055"/>
    <w:rsid w:val="002A76EA"/>
    <w:rsid w:val="002A7B62"/>
    <w:rsid w:val="002C12E8"/>
    <w:rsid w:val="002C186F"/>
    <w:rsid w:val="002C546F"/>
    <w:rsid w:val="002C584F"/>
    <w:rsid w:val="002D3E85"/>
    <w:rsid w:val="002E2105"/>
    <w:rsid w:val="002F5268"/>
    <w:rsid w:val="003022F0"/>
    <w:rsid w:val="0030378C"/>
    <w:rsid w:val="0030379F"/>
    <w:rsid w:val="00324BDB"/>
    <w:rsid w:val="00333AFD"/>
    <w:rsid w:val="003464D6"/>
    <w:rsid w:val="003509E3"/>
    <w:rsid w:val="00356B4D"/>
    <w:rsid w:val="00360EF5"/>
    <w:rsid w:val="003634CB"/>
    <w:rsid w:val="0036757B"/>
    <w:rsid w:val="00372F4E"/>
    <w:rsid w:val="003736A3"/>
    <w:rsid w:val="003818E8"/>
    <w:rsid w:val="00392A8C"/>
    <w:rsid w:val="0039449D"/>
    <w:rsid w:val="003B29A7"/>
    <w:rsid w:val="003B43E4"/>
    <w:rsid w:val="003B490D"/>
    <w:rsid w:val="003C733E"/>
    <w:rsid w:val="003E3DC9"/>
    <w:rsid w:val="003F5F79"/>
    <w:rsid w:val="003F7764"/>
    <w:rsid w:val="00402420"/>
    <w:rsid w:val="00410EA5"/>
    <w:rsid w:val="004119C1"/>
    <w:rsid w:val="0041678A"/>
    <w:rsid w:val="00420D55"/>
    <w:rsid w:val="00424445"/>
    <w:rsid w:val="00427904"/>
    <w:rsid w:val="00435814"/>
    <w:rsid w:val="004409C3"/>
    <w:rsid w:val="00440C70"/>
    <w:rsid w:val="004449C0"/>
    <w:rsid w:val="004611E6"/>
    <w:rsid w:val="00471F80"/>
    <w:rsid w:val="00493E2F"/>
    <w:rsid w:val="004A1EBC"/>
    <w:rsid w:val="004B2116"/>
    <w:rsid w:val="004D63FE"/>
    <w:rsid w:val="004E10BB"/>
    <w:rsid w:val="00502604"/>
    <w:rsid w:val="005046F3"/>
    <w:rsid w:val="005059C1"/>
    <w:rsid w:val="005107A1"/>
    <w:rsid w:val="00513551"/>
    <w:rsid w:val="005148F2"/>
    <w:rsid w:val="00531E38"/>
    <w:rsid w:val="00533308"/>
    <w:rsid w:val="00536974"/>
    <w:rsid w:val="00537A2E"/>
    <w:rsid w:val="00542EAD"/>
    <w:rsid w:val="005542EE"/>
    <w:rsid w:val="00563836"/>
    <w:rsid w:val="00564074"/>
    <w:rsid w:val="00571A46"/>
    <w:rsid w:val="005759AB"/>
    <w:rsid w:val="005839E5"/>
    <w:rsid w:val="00583F63"/>
    <w:rsid w:val="00590232"/>
    <w:rsid w:val="005923EB"/>
    <w:rsid w:val="005938DD"/>
    <w:rsid w:val="005A4DF1"/>
    <w:rsid w:val="005C4649"/>
    <w:rsid w:val="005D13F0"/>
    <w:rsid w:val="005D472D"/>
    <w:rsid w:val="005D6F1F"/>
    <w:rsid w:val="005E0C9E"/>
    <w:rsid w:val="005F1C4F"/>
    <w:rsid w:val="005F1F1B"/>
    <w:rsid w:val="005F25D0"/>
    <w:rsid w:val="00601659"/>
    <w:rsid w:val="0060474B"/>
    <w:rsid w:val="00611CB8"/>
    <w:rsid w:val="0061233F"/>
    <w:rsid w:val="00616498"/>
    <w:rsid w:val="00656BE9"/>
    <w:rsid w:val="00672692"/>
    <w:rsid w:val="00676272"/>
    <w:rsid w:val="006811DE"/>
    <w:rsid w:val="00687ACB"/>
    <w:rsid w:val="00696EB3"/>
    <w:rsid w:val="006A126E"/>
    <w:rsid w:val="006A6090"/>
    <w:rsid w:val="006B211D"/>
    <w:rsid w:val="006B6EA0"/>
    <w:rsid w:val="006D1307"/>
    <w:rsid w:val="006E260D"/>
    <w:rsid w:val="006E295B"/>
    <w:rsid w:val="006F6DFC"/>
    <w:rsid w:val="00706A3E"/>
    <w:rsid w:val="00710E82"/>
    <w:rsid w:val="0071231C"/>
    <w:rsid w:val="00722F82"/>
    <w:rsid w:val="0072527E"/>
    <w:rsid w:val="00737475"/>
    <w:rsid w:val="0074129D"/>
    <w:rsid w:val="007540A1"/>
    <w:rsid w:val="00756B46"/>
    <w:rsid w:val="00756D7B"/>
    <w:rsid w:val="00762336"/>
    <w:rsid w:val="007648D8"/>
    <w:rsid w:val="00772257"/>
    <w:rsid w:val="0077577B"/>
    <w:rsid w:val="00780616"/>
    <w:rsid w:val="0078126A"/>
    <w:rsid w:val="00785A13"/>
    <w:rsid w:val="00792F53"/>
    <w:rsid w:val="00793B24"/>
    <w:rsid w:val="007A365D"/>
    <w:rsid w:val="007B04AE"/>
    <w:rsid w:val="007B7F28"/>
    <w:rsid w:val="007C0F3F"/>
    <w:rsid w:val="007C7C40"/>
    <w:rsid w:val="007D0E9E"/>
    <w:rsid w:val="007D52DD"/>
    <w:rsid w:val="007E0A8D"/>
    <w:rsid w:val="007F4096"/>
    <w:rsid w:val="00807EB3"/>
    <w:rsid w:val="00823762"/>
    <w:rsid w:val="00826303"/>
    <w:rsid w:val="00850DD0"/>
    <w:rsid w:val="00853D50"/>
    <w:rsid w:val="008578FE"/>
    <w:rsid w:val="008616A1"/>
    <w:rsid w:val="00865569"/>
    <w:rsid w:val="00867397"/>
    <w:rsid w:val="00871A4D"/>
    <w:rsid w:val="0087740B"/>
    <w:rsid w:val="0088239E"/>
    <w:rsid w:val="0088567A"/>
    <w:rsid w:val="008A0C17"/>
    <w:rsid w:val="008A1CE1"/>
    <w:rsid w:val="008A3865"/>
    <w:rsid w:val="008A50A5"/>
    <w:rsid w:val="008A61F2"/>
    <w:rsid w:val="008B1F67"/>
    <w:rsid w:val="008C132F"/>
    <w:rsid w:val="008C141E"/>
    <w:rsid w:val="008C2431"/>
    <w:rsid w:val="008C3C1C"/>
    <w:rsid w:val="008C560A"/>
    <w:rsid w:val="008D1E95"/>
    <w:rsid w:val="008D6E9E"/>
    <w:rsid w:val="008E7D18"/>
    <w:rsid w:val="008F273D"/>
    <w:rsid w:val="00901E9B"/>
    <w:rsid w:val="00912A65"/>
    <w:rsid w:val="00914082"/>
    <w:rsid w:val="00915514"/>
    <w:rsid w:val="00925061"/>
    <w:rsid w:val="00926133"/>
    <w:rsid w:val="00926719"/>
    <w:rsid w:val="00931822"/>
    <w:rsid w:val="0093334E"/>
    <w:rsid w:val="00945101"/>
    <w:rsid w:val="00946E41"/>
    <w:rsid w:val="00956398"/>
    <w:rsid w:val="0096156F"/>
    <w:rsid w:val="00973804"/>
    <w:rsid w:val="009757FF"/>
    <w:rsid w:val="009759F9"/>
    <w:rsid w:val="00977139"/>
    <w:rsid w:val="009818CB"/>
    <w:rsid w:val="00983F36"/>
    <w:rsid w:val="00990E59"/>
    <w:rsid w:val="00991179"/>
    <w:rsid w:val="009A0A19"/>
    <w:rsid w:val="009A2661"/>
    <w:rsid w:val="009A5744"/>
    <w:rsid w:val="009A7A91"/>
    <w:rsid w:val="009B327F"/>
    <w:rsid w:val="009B64AE"/>
    <w:rsid w:val="009E27B2"/>
    <w:rsid w:val="009E349E"/>
    <w:rsid w:val="009E4B14"/>
    <w:rsid w:val="009E5E5D"/>
    <w:rsid w:val="009F4552"/>
    <w:rsid w:val="00A07523"/>
    <w:rsid w:val="00A258CC"/>
    <w:rsid w:val="00A31123"/>
    <w:rsid w:val="00A362E5"/>
    <w:rsid w:val="00A37A06"/>
    <w:rsid w:val="00A446C9"/>
    <w:rsid w:val="00A5784D"/>
    <w:rsid w:val="00A76A2B"/>
    <w:rsid w:val="00A82387"/>
    <w:rsid w:val="00A95C09"/>
    <w:rsid w:val="00A9761B"/>
    <w:rsid w:val="00AA6EC0"/>
    <w:rsid w:val="00AB43A8"/>
    <w:rsid w:val="00AB7AE9"/>
    <w:rsid w:val="00AC5A0A"/>
    <w:rsid w:val="00AD7E72"/>
    <w:rsid w:val="00AE2B3F"/>
    <w:rsid w:val="00AE48FB"/>
    <w:rsid w:val="00B003C9"/>
    <w:rsid w:val="00B072D9"/>
    <w:rsid w:val="00B14BC2"/>
    <w:rsid w:val="00B30698"/>
    <w:rsid w:val="00B377B3"/>
    <w:rsid w:val="00B41A60"/>
    <w:rsid w:val="00B44CB5"/>
    <w:rsid w:val="00B45EE9"/>
    <w:rsid w:val="00B46622"/>
    <w:rsid w:val="00B52E78"/>
    <w:rsid w:val="00B54D5D"/>
    <w:rsid w:val="00B55F07"/>
    <w:rsid w:val="00B616BC"/>
    <w:rsid w:val="00B64AB2"/>
    <w:rsid w:val="00B76C71"/>
    <w:rsid w:val="00B84574"/>
    <w:rsid w:val="00B911C0"/>
    <w:rsid w:val="00B91365"/>
    <w:rsid w:val="00B92271"/>
    <w:rsid w:val="00B970B1"/>
    <w:rsid w:val="00B97622"/>
    <w:rsid w:val="00BA581B"/>
    <w:rsid w:val="00BB0F6D"/>
    <w:rsid w:val="00BC0409"/>
    <w:rsid w:val="00BC0894"/>
    <w:rsid w:val="00BC2B1F"/>
    <w:rsid w:val="00BC59AD"/>
    <w:rsid w:val="00BC7F93"/>
    <w:rsid w:val="00BD264A"/>
    <w:rsid w:val="00BD4EFB"/>
    <w:rsid w:val="00BD5A71"/>
    <w:rsid w:val="00BE0D3D"/>
    <w:rsid w:val="00BE1752"/>
    <w:rsid w:val="00BE362F"/>
    <w:rsid w:val="00BE5488"/>
    <w:rsid w:val="00BF120A"/>
    <w:rsid w:val="00BF334F"/>
    <w:rsid w:val="00BF4A73"/>
    <w:rsid w:val="00C04BF7"/>
    <w:rsid w:val="00C05A51"/>
    <w:rsid w:val="00C13B4A"/>
    <w:rsid w:val="00C2204B"/>
    <w:rsid w:val="00C25989"/>
    <w:rsid w:val="00C26FF6"/>
    <w:rsid w:val="00C30EF4"/>
    <w:rsid w:val="00C31137"/>
    <w:rsid w:val="00C35E6D"/>
    <w:rsid w:val="00C46C10"/>
    <w:rsid w:val="00C47C47"/>
    <w:rsid w:val="00C51995"/>
    <w:rsid w:val="00C52221"/>
    <w:rsid w:val="00C56930"/>
    <w:rsid w:val="00C72F3F"/>
    <w:rsid w:val="00C8503E"/>
    <w:rsid w:val="00C85530"/>
    <w:rsid w:val="00C855B1"/>
    <w:rsid w:val="00C94602"/>
    <w:rsid w:val="00C971BD"/>
    <w:rsid w:val="00C9724C"/>
    <w:rsid w:val="00CA06E3"/>
    <w:rsid w:val="00CB22F9"/>
    <w:rsid w:val="00CB4BDD"/>
    <w:rsid w:val="00CC01AE"/>
    <w:rsid w:val="00CC045C"/>
    <w:rsid w:val="00CC2B24"/>
    <w:rsid w:val="00CC5EA4"/>
    <w:rsid w:val="00CC6CC6"/>
    <w:rsid w:val="00CD351A"/>
    <w:rsid w:val="00CD3760"/>
    <w:rsid w:val="00CD4220"/>
    <w:rsid w:val="00CD75C1"/>
    <w:rsid w:val="00CD7BB8"/>
    <w:rsid w:val="00CE1EE2"/>
    <w:rsid w:val="00CE2FCB"/>
    <w:rsid w:val="00CE4D8F"/>
    <w:rsid w:val="00CE6BD6"/>
    <w:rsid w:val="00CE6E8D"/>
    <w:rsid w:val="00CF409B"/>
    <w:rsid w:val="00CF4D40"/>
    <w:rsid w:val="00D057CD"/>
    <w:rsid w:val="00D0670E"/>
    <w:rsid w:val="00D0788F"/>
    <w:rsid w:val="00D157CF"/>
    <w:rsid w:val="00D1662D"/>
    <w:rsid w:val="00D16EBD"/>
    <w:rsid w:val="00D228E2"/>
    <w:rsid w:val="00D241FA"/>
    <w:rsid w:val="00D26FEB"/>
    <w:rsid w:val="00D44406"/>
    <w:rsid w:val="00D54257"/>
    <w:rsid w:val="00D54958"/>
    <w:rsid w:val="00D57677"/>
    <w:rsid w:val="00D63643"/>
    <w:rsid w:val="00D71378"/>
    <w:rsid w:val="00D805B3"/>
    <w:rsid w:val="00D81E62"/>
    <w:rsid w:val="00D84585"/>
    <w:rsid w:val="00D91098"/>
    <w:rsid w:val="00D95E7E"/>
    <w:rsid w:val="00DA3518"/>
    <w:rsid w:val="00DA3EE1"/>
    <w:rsid w:val="00DA444C"/>
    <w:rsid w:val="00DA751A"/>
    <w:rsid w:val="00DB21C7"/>
    <w:rsid w:val="00DC0215"/>
    <w:rsid w:val="00DC3924"/>
    <w:rsid w:val="00DC4757"/>
    <w:rsid w:val="00E07A2B"/>
    <w:rsid w:val="00E23597"/>
    <w:rsid w:val="00E31E10"/>
    <w:rsid w:val="00E35AED"/>
    <w:rsid w:val="00E42111"/>
    <w:rsid w:val="00E50725"/>
    <w:rsid w:val="00E5132D"/>
    <w:rsid w:val="00E53121"/>
    <w:rsid w:val="00E532FE"/>
    <w:rsid w:val="00E55B8C"/>
    <w:rsid w:val="00E5668B"/>
    <w:rsid w:val="00E6152B"/>
    <w:rsid w:val="00E81555"/>
    <w:rsid w:val="00E87638"/>
    <w:rsid w:val="00E95AE1"/>
    <w:rsid w:val="00E96A69"/>
    <w:rsid w:val="00E96E4A"/>
    <w:rsid w:val="00EA009E"/>
    <w:rsid w:val="00EB75CE"/>
    <w:rsid w:val="00EC2856"/>
    <w:rsid w:val="00ED04D2"/>
    <w:rsid w:val="00EF1D29"/>
    <w:rsid w:val="00EF25CF"/>
    <w:rsid w:val="00EF4F44"/>
    <w:rsid w:val="00EF6A78"/>
    <w:rsid w:val="00EF7E64"/>
    <w:rsid w:val="00F14920"/>
    <w:rsid w:val="00F21184"/>
    <w:rsid w:val="00F30596"/>
    <w:rsid w:val="00F35DCF"/>
    <w:rsid w:val="00F5298D"/>
    <w:rsid w:val="00F720CE"/>
    <w:rsid w:val="00F74B87"/>
    <w:rsid w:val="00F810FA"/>
    <w:rsid w:val="00F845CD"/>
    <w:rsid w:val="00F84D49"/>
    <w:rsid w:val="00F8614D"/>
    <w:rsid w:val="00F935E3"/>
    <w:rsid w:val="00FA2358"/>
    <w:rsid w:val="00FA5A3E"/>
    <w:rsid w:val="00FB01B0"/>
    <w:rsid w:val="00FC1165"/>
    <w:rsid w:val="00FC4296"/>
    <w:rsid w:val="00FD4BAA"/>
    <w:rsid w:val="00FE7CA9"/>
    <w:rsid w:val="00FF1EE6"/>
    <w:rsid w:val="00FF47CC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16DED"/>
  <w15:chartTrackingRefBased/>
  <w15:docId w15:val="{E674A9AB-5519-984E-A7CC-264ECDB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4BF7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C04BF7"/>
    <w:pPr>
      <w:keepNext/>
      <w:jc w:val="center"/>
      <w:outlineLvl w:val="0"/>
    </w:pPr>
    <w:rPr>
      <w:rFonts w:ascii="Arial" w:hAnsi="Arial" w:cs="Arial"/>
      <w:b/>
      <w:bCs/>
      <w:smallCaps/>
      <w:sz w:val="44"/>
      <w:szCs w:val="44"/>
    </w:rPr>
  </w:style>
  <w:style w:type="paragraph" w:styleId="Titre2">
    <w:name w:val="heading 2"/>
    <w:basedOn w:val="Normal"/>
    <w:next w:val="Normal"/>
    <w:qFormat/>
    <w:rsid w:val="00C04BF7"/>
    <w:pPr>
      <w:keepNext/>
      <w:jc w:val="center"/>
      <w:outlineLvl w:val="1"/>
    </w:pPr>
    <w:rPr>
      <w:rFonts w:ascii="Arial" w:hAnsi="Arial" w:cs="Arial"/>
      <w:b/>
      <w:bCs/>
      <w:smallCaps/>
      <w:sz w:val="32"/>
      <w:szCs w:val="32"/>
    </w:rPr>
  </w:style>
  <w:style w:type="paragraph" w:styleId="Titre3">
    <w:name w:val="heading 3"/>
    <w:basedOn w:val="Normal"/>
    <w:next w:val="Normal"/>
    <w:qFormat/>
    <w:rsid w:val="00C04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C04BF7"/>
    <w:pPr>
      <w:keepNext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87" w:color="auto" w:fill="auto"/>
      <w:jc w:val="center"/>
      <w:outlineLvl w:val="3"/>
    </w:pPr>
    <w:rPr>
      <w:rFonts w:ascii="Arial" w:hAnsi="Arial" w:cs="Arial"/>
      <w:b/>
      <w:bCs/>
      <w:smallCaps/>
      <w:sz w:val="44"/>
      <w:szCs w:val="44"/>
    </w:rPr>
  </w:style>
  <w:style w:type="paragraph" w:styleId="Titre5">
    <w:name w:val="heading 5"/>
    <w:basedOn w:val="Normal"/>
    <w:next w:val="Normal"/>
    <w:qFormat/>
    <w:rsid w:val="00C04BF7"/>
    <w:pPr>
      <w:keepNext/>
      <w:outlineLvl w:val="4"/>
    </w:pPr>
    <w:rPr>
      <w:rFonts w:ascii="Arial" w:hAnsi="Arial" w:cs="Arial"/>
      <w:b/>
      <w:bCs/>
      <w:smallCaps/>
      <w:sz w:val="44"/>
      <w:szCs w:val="44"/>
    </w:rPr>
  </w:style>
  <w:style w:type="paragraph" w:styleId="Titre6">
    <w:name w:val="heading 6"/>
    <w:basedOn w:val="Normal"/>
    <w:next w:val="Normal"/>
    <w:qFormat/>
    <w:rsid w:val="00C04BF7"/>
    <w:pPr>
      <w:keepNext/>
      <w:jc w:val="center"/>
      <w:outlineLvl w:val="5"/>
    </w:pPr>
    <w:rPr>
      <w:rFonts w:ascii="Arial" w:hAnsi="Arial" w:cs="Arial"/>
      <w:b/>
      <w:bCs/>
      <w:smallCaps/>
      <w:sz w:val="40"/>
      <w:szCs w:val="40"/>
    </w:rPr>
  </w:style>
  <w:style w:type="paragraph" w:styleId="Titre7">
    <w:name w:val="heading 7"/>
    <w:basedOn w:val="Normal"/>
    <w:next w:val="Normal"/>
    <w:qFormat/>
    <w:rsid w:val="00C04BF7"/>
    <w:pPr>
      <w:keepNext/>
      <w:jc w:val="center"/>
      <w:outlineLvl w:val="6"/>
    </w:pPr>
    <w:rPr>
      <w:rFonts w:ascii="Arial" w:hAnsi="Arial" w:cs="Arial"/>
      <w:b/>
      <w:bCs/>
      <w:smallCaps/>
      <w:sz w:val="36"/>
      <w:szCs w:val="36"/>
      <w:bdr w:val="threeDEngrave" w:sz="24" w:space="0" w:color="auto" w:frame="1"/>
      <w:shd w:val="pct87" w:color="auto" w:fill="auto"/>
    </w:rPr>
  </w:style>
  <w:style w:type="paragraph" w:styleId="Titre8">
    <w:name w:val="heading 8"/>
    <w:basedOn w:val="Normal"/>
    <w:next w:val="Normal"/>
    <w:qFormat/>
    <w:rsid w:val="00C04BF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C04B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04BF7"/>
    <w:pPr>
      <w:spacing w:line="360" w:lineRule="auto"/>
      <w:jc w:val="both"/>
    </w:pPr>
    <w:rPr>
      <w:rFonts w:ascii="Arial" w:hAnsi="Arial"/>
      <w:lang w:val="x-none"/>
    </w:rPr>
  </w:style>
  <w:style w:type="paragraph" w:styleId="Pieddepage">
    <w:name w:val="footer"/>
    <w:basedOn w:val="Normal"/>
    <w:link w:val="PieddepageCar"/>
    <w:uiPriority w:val="99"/>
    <w:rsid w:val="00C04BF7"/>
    <w:pPr>
      <w:tabs>
        <w:tab w:val="center" w:pos="4320"/>
        <w:tab w:val="right" w:pos="8640"/>
      </w:tabs>
    </w:pPr>
    <w:rPr>
      <w:rFonts w:ascii="Arial" w:hAnsi="Arial"/>
      <w:lang w:val="x-none"/>
    </w:rPr>
  </w:style>
  <w:style w:type="paragraph" w:styleId="En-tte">
    <w:name w:val="header"/>
    <w:basedOn w:val="Normal"/>
    <w:rsid w:val="00C04BF7"/>
    <w:pPr>
      <w:tabs>
        <w:tab w:val="center" w:pos="4320"/>
        <w:tab w:val="right" w:pos="8640"/>
      </w:tabs>
    </w:pPr>
  </w:style>
  <w:style w:type="paragraph" w:styleId="TM1">
    <w:name w:val="toc 1"/>
    <w:basedOn w:val="Normal"/>
    <w:next w:val="Normal"/>
    <w:autoRedefine/>
    <w:semiHidden/>
    <w:rsid w:val="00C04BF7"/>
    <w:pPr>
      <w:tabs>
        <w:tab w:val="right" w:leader="dot" w:pos="6470"/>
      </w:tabs>
      <w:spacing w:line="360" w:lineRule="auto"/>
    </w:pPr>
    <w:rPr>
      <w:rFonts w:ascii="Arial" w:hAnsi="Arial" w:cs="Arial"/>
      <w:noProof/>
    </w:rPr>
  </w:style>
  <w:style w:type="paragraph" w:styleId="TM2">
    <w:name w:val="toc 2"/>
    <w:basedOn w:val="Normal"/>
    <w:next w:val="Normal"/>
    <w:autoRedefine/>
    <w:semiHidden/>
    <w:rsid w:val="00C04BF7"/>
    <w:pPr>
      <w:ind w:left="240"/>
    </w:pPr>
  </w:style>
  <w:style w:type="paragraph" w:styleId="TM3">
    <w:name w:val="toc 3"/>
    <w:basedOn w:val="Normal"/>
    <w:next w:val="Normal"/>
    <w:autoRedefine/>
    <w:semiHidden/>
    <w:rsid w:val="002A76EA"/>
    <w:pPr>
      <w:tabs>
        <w:tab w:val="left" w:pos="720"/>
        <w:tab w:val="right" w:leader="dot" w:pos="6470"/>
      </w:tabs>
      <w:ind w:left="360"/>
    </w:pPr>
  </w:style>
  <w:style w:type="paragraph" w:styleId="TM4">
    <w:name w:val="toc 4"/>
    <w:basedOn w:val="Normal"/>
    <w:next w:val="Normal"/>
    <w:autoRedefine/>
    <w:semiHidden/>
    <w:rsid w:val="00C04BF7"/>
    <w:pPr>
      <w:tabs>
        <w:tab w:val="right" w:leader="dot" w:pos="6470"/>
      </w:tabs>
      <w:ind w:left="720"/>
    </w:pPr>
    <w:rPr>
      <w:noProof/>
      <w:szCs w:val="32"/>
    </w:rPr>
  </w:style>
  <w:style w:type="paragraph" w:styleId="TM5">
    <w:name w:val="toc 5"/>
    <w:basedOn w:val="Normal"/>
    <w:next w:val="Normal"/>
    <w:autoRedefine/>
    <w:semiHidden/>
    <w:rsid w:val="00533308"/>
    <w:pPr>
      <w:tabs>
        <w:tab w:val="left" w:pos="720"/>
        <w:tab w:val="right" w:leader="dot" w:pos="6470"/>
      </w:tabs>
      <w:ind w:left="720" w:hanging="360"/>
    </w:pPr>
    <w:rPr>
      <w:noProof/>
    </w:rPr>
  </w:style>
  <w:style w:type="paragraph" w:styleId="TM6">
    <w:name w:val="toc 6"/>
    <w:basedOn w:val="Normal"/>
    <w:next w:val="Normal"/>
    <w:autoRedefine/>
    <w:semiHidden/>
    <w:rsid w:val="00C04BF7"/>
    <w:pPr>
      <w:ind w:left="1200"/>
    </w:pPr>
  </w:style>
  <w:style w:type="paragraph" w:styleId="TM7">
    <w:name w:val="toc 7"/>
    <w:basedOn w:val="Normal"/>
    <w:next w:val="Normal"/>
    <w:autoRedefine/>
    <w:semiHidden/>
    <w:rsid w:val="00C04BF7"/>
    <w:pPr>
      <w:ind w:left="1440"/>
    </w:pPr>
  </w:style>
  <w:style w:type="paragraph" w:styleId="TM8">
    <w:name w:val="toc 8"/>
    <w:basedOn w:val="Normal"/>
    <w:next w:val="Normal"/>
    <w:autoRedefine/>
    <w:semiHidden/>
    <w:rsid w:val="00C04BF7"/>
    <w:pPr>
      <w:ind w:left="1680"/>
    </w:pPr>
  </w:style>
  <w:style w:type="paragraph" w:styleId="TM9">
    <w:name w:val="toc 9"/>
    <w:basedOn w:val="Normal"/>
    <w:next w:val="Normal"/>
    <w:autoRedefine/>
    <w:semiHidden/>
    <w:rsid w:val="00C04BF7"/>
    <w:pPr>
      <w:ind w:left="1920"/>
    </w:pPr>
  </w:style>
  <w:style w:type="character" w:styleId="Lienhypertexte">
    <w:name w:val="Hyperlink"/>
    <w:rsid w:val="00C04BF7"/>
    <w:rPr>
      <w:color w:val="0000FF"/>
      <w:u w:val="single"/>
    </w:rPr>
  </w:style>
  <w:style w:type="paragraph" w:styleId="Corpsdetexte2">
    <w:name w:val="Body Text 2"/>
    <w:basedOn w:val="Normal"/>
    <w:rsid w:val="00C04BF7"/>
    <w:pPr>
      <w:jc w:val="center"/>
    </w:pPr>
    <w:rPr>
      <w:rFonts w:ascii="Arial" w:hAnsi="Arial" w:cs="Arial"/>
      <w:b/>
      <w:bCs/>
      <w:sz w:val="40"/>
      <w:szCs w:val="40"/>
    </w:rPr>
  </w:style>
  <w:style w:type="character" w:styleId="Lienhypertextesuivivisit">
    <w:name w:val="FollowedHyperlink"/>
    <w:rsid w:val="00C04BF7"/>
    <w:rPr>
      <w:color w:val="800080"/>
      <w:u w:val="single"/>
    </w:rPr>
  </w:style>
  <w:style w:type="character" w:styleId="Numrodepage">
    <w:name w:val="page number"/>
    <w:basedOn w:val="Policepardfaut"/>
    <w:rsid w:val="00C04BF7"/>
  </w:style>
  <w:style w:type="paragraph" w:styleId="Textedebulles">
    <w:name w:val="Balloon Text"/>
    <w:basedOn w:val="Normal"/>
    <w:semiHidden/>
    <w:rsid w:val="00C04B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0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2257"/>
    <w:pPr>
      <w:ind w:left="708"/>
    </w:pPr>
  </w:style>
  <w:style w:type="character" w:customStyle="1" w:styleId="CorpsdetexteCar">
    <w:name w:val="Corps de texte Car"/>
    <w:link w:val="Corpsdetexte"/>
    <w:rsid w:val="002D3E85"/>
    <w:rPr>
      <w:rFonts w:ascii="Arial" w:hAnsi="Arial" w:cs="Arial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7540A1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rsid w:val="007540A1"/>
    <w:rPr>
      <w:lang w:eastAsia="fr-FR"/>
    </w:rPr>
  </w:style>
  <w:style w:type="character" w:styleId="Appelnotedebasdep">
    <w:name w:val="footnote reference"/>
    <w:rsid w:val="007540A1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392A8C"/>
    <w:rPr>
      <w:rFonts w:ascii="Arial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pvq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2D5A-33AA-A34A-B504-42B51E68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1970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Chicoutimi</Company>
  <LinksUpToDate>false</LinksUpToDate>
  <CharactersWithSpaces>12784</CharactersWithSpaces>
  <SharedDoc>false</SharedDoc>
  <HLinks>
    <vt:vector size="6" baseType="variant"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http://fpvq.org/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Ghislaine Roy</cp:lastModifiedBy>
  <cp:revision>2</cp:revision>
  <cp:lastPrinted>2023-09-11T13:25:00Z</cp:lastPrinted>
  <dcterms:created xsi:type="dcterms:W3CDTF">2025-04-26T18:33:00Z</dcterms:created>
  <dcterms:modified xsi:type="dcterms:W3CDTF">2025-04-26T18:33:00Z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6ef2ccc5-3e24-41b1-9029-f271e8ea33aa</vt:lpwstr>
  </property>
  <property fmtid="{D5CDD505-2E9C-101B-9397-08002B2CF9AE}" pid="3" name="RioTintoClassification">
    <vt:lpwstr>Unclassified</vt:lpwstr>
  </property>
</Properties>
</file>